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C41D2" w14:textId="77777777" w:rsidR="00EB4EEC" w:rsidRPr="00C03548" w:rsidRDefault="00EB4EEC">
      <w:pPr>
        <w:tabs>
          <w:tab w:val="left" w:pos="4253"/>
        </w:tabs>
        <w:spacing w:line="240" w:lineRule="atLeast"/>
        <w:rPr>
          <w:rFonts w:ascii="Univers" w:hAnsi="Univers"/>
          <w:noProof/>
          <w:sz w:val="19"/>
          <w:szCs w:val="19"/>
        </w:rPr>
      </w:pPr>
    </w:p>
    <w:p w14:paraId="59A5F040" w14:textId="77777777" w:rsidR="00EB4EEC" w:rsidRPr="00B46362" w:rsidRDefault="00B46362" w:rsidP="00B46362">
      <w:pPr>
        <w:spacing w:line="240" w:lineRule="atLeast"/>
        <w:rPr>
          <w:rFonts w:ascii="Verdana" w:hAnsi="Verdana"/>
          <w:sz w:val="19"/>
          <w:szCs w:val="19"/>
        </w:rPr>
      </w:pPr>
      <w:r w:rsidRPr="00B46362">
        <w:rPr>
          <w:rFonts w:ascii="Verdana" w:hAnsi="Verdana"/>
          <w:sz w:val="19"/>
          <w:szCs w:val="19"/>
        </w:rPr>
        <w:t xml:space="preserve">Gemeente </w:t>
      </w:r>
      <w:r w:rsidRPr="00461DCE">
        <w:rPr>
          <w:rFonts w:ascii="Verdana" w:hAnsi="Verdana"/>
          <w:sz w:val="19"/>
          <w:szCs w:val="19"/>
          <w:highlight w:val="yellow"/>
        </w:rPr>
        <w:t>…</w:t>
      </w:r>
    </w:p>
    <w:p w14:paraId="4DFEB4B8" w14:textId="77777777" w:rsidR="00C03548" w:rsidRPr="00C03548" w:rsidRDefault="00D40CB6" w:rsidP="00B46362">
      <w:pPr>
        <w:spacing w:line="240" w:lineRule="atLeast"/>
        <w:rPr>
          <w:rFonts w:ascii="Verdana" w:hAnsi="Verdana"/>
          <w:sz w:val="19"/>
          <w:szCs w:val="19"/>
        </w:rPr>
      </w:pPr>
      <w:r>
        <w:rPr>
          <w:rFonts w:ascii="Verdana" w:hAnsi="Verdana"/>
          <w:sz w:val="19"/>
          <w:szCs w:val="19"/>
        </w:rPr>
        <w:t>Aan</w:t>
      </w:r>
      <w:r w:rsidR="00B46362">
        <w:rPr>
          <w:rFonts w:ascii="Verdana" w:hAnsi="Verdana"/>
          <w:sz w:val="19"/>
          <w:szCs w:val="19"/>
        </w:rPr>
        <w:t xml:space="preserve"> het college van Burgemeester en Wethouders</w:t>
      </w:r>
    </w:p>
    <w:p w14:paraId="3F67DF25" w14:textId="77777777" w:rsidR="00E34319" w:rsidRDefault="00AB4DBD" w:rsidP="00C03548">
      <w:pPr>
        <w:tabs>
          <w:tab w:val="left" w:pos="4253"/>
        </w:tabs>
        <w:spacing w:line="240" w:lineRule="atLeast"/>
        <w:rPr>
          <w:rFonts w:ascii="Verdana" w:hAnsi="Verdana"/>
          <w:noProof/>
          <w:sz w:val="19"/>
          <w:szCs w:val="19"/>
        </w:rPr>
      </w:pPr>
      <w:r w:rsidRPr="00461DCE">
        <w:rPr>
          <w:rFonts w:ascii="Verdana" w:hAnsi="Verdana"/>
          <w:noProof/>
          <w:sz w:val="19"/>
          <w:szCs w:val="19"/>
          <w:highlight w:val="yellow"/>
        </w:rPr>
        <w:t>…</w:t>
      </w:r>
    </w:p>
    <w:p w14:paraId="0EE8624A" w14:textId="77777777" w:rsidR="00E34319" w:rsidRPr="00C03548" w:rsidRDefault="00AB4DBD" w:rsidP="00592016">
      <w:pPr>
        <w:tabs>
          <w:tab w:val="left" w:pos="4253"/>
        </w:tabs>
        <w:spacing w:line="240" w:lineRule="atLeast"/>
        <w:rPr>
          <w:rFonts w:ascii="Verdana" w:hAnsi="Verdana"/>
          <w:sz w:val="19"/>
          <w:szCs w:val="19"/>
        </w:rPr>
      </w:pPr>
      <w:r w:rsidRPr="00461DCE">
        <w:rPr>
          <w:rFonts w:ascii="Verdana" w:hAnsi="Verdana"/>
          <w:noProof/>
          <w:sz w:val="19"/>
          <w:szCs w:val="19"/>
          <w:highlight w:val="yellow"/>
        </w:rPr>
        <w:t>…</w:t>
      </w:r>
    </w:p>
    <w:p w14:paraId="040F6E2E" w14:textId="77777777" w:rsidR="00C03548" w:rsidRPr="00C03548" w:rsidRDefault="00C03548" w:rsidP="00C03548">
      <w:pPr>
        <w:spacing w:line="240" w:lineRule="atLeast"/>
        <w:rPr>
          <w:rFonts w:ascii="Verdana" w:hAnsi="Verdana"/>
          <w:sz w:val="19"/>
          <w:szCs w:val="19"/>
        </w:rPr>
      </w:pPr>
    </w:p>
    <w:p w14:paraId="5F027E27" w14:textId="77777777" w:rsidR="00EB4EEC" w:rsidRPr="00C03548" w:rsidRDefault="00EB4EEC">
      <w:pPr>
        <w:tabs>
          <w:tab w:val="left" w:pos="4253"/>
        </w:tabs>
        <w:spacing w:line="240" w:lineRule="atLeast"/>
        <w:rPr>
          <w:rFonts w:ascii="Univers" w:hAnsi="Univers"/>
          <w:sz w:val="19"/>
          <w:szCs w:val="19"/>
        </w:rPr>
      </w:pPr>
    </w:p>
    <w:p w14:paraId="7DAE74C8" w14:textId="77777777" w:rsidR="00EB4EEC" w:rsidRDefault="00EB4EEC">
      <w:pPr>
        <w:tabs>
          <w:tab w:val="right" w:pos="-284"/>
        </w:tabs>
        <w:ind w:left="-1985"/>
        <w:rPr>
          <w:rFonts w:ascii="Univers" w:hAnsi="Univers"/>
          <w:sz w:val="17"/>
        </w:rPr>
      </w:pPr>
      <w:r>
        <w:rPr>
          <w:rFonts w:ascii="Univers" w:hAnsi="Univers"/>
          <w:sz w:val="17"/>
        </w:rPr>
        <w:tab/>
      </w:r>
    </w:p>
    <w:p w14:paraId="28C31BF6" w14:textId="77777777" w:rsidR="00EB4EEC" w:rsidRDefault="00EB4EEC">
      <w:pPr>
        <w:tabs>
          <w:tab w:val="right" w:pos="-284"/>
        </w:tabs>
        <w:ind w:left="-1985"/>
        <w:rPr>
          <w:rFonts w:ascii="Univers" w:hAnsi="Univers"/>
          <w:sz w:val="17"/>
        </w:rPr>
      </w:pPr>
    </w:p>
    <w:p w14:paraId="60147738" w14:textId="77777777" w:rsidR="00EB4EEC" w:rsidRPr="00C03548" w:rsidRDefault="00EB4EEC">
      <w:pPr>
        <w:tabs>
          <w:tab w:val="right" w:pos="-284"/>
        </w:tabs>
        <w:ind w:left="-1985"/>
        <w:rPr>
          <w:rFonts w:ascii="Verdana" w:hAnsi="Verdana"/>
          <w:sz w:val="16"/>
          <w:szCs w:val="16"/>
        </w:rPr>
      </w:pPr>
      <w:r>
        <w:rPr>
          <w:rFonts w:ascii="Univers" w:hAnsi="Univers"/>
          <w:sz w:val="17"/>
        </w:rPr>
        <w:tab/>
      </w:r>
      <w:r>
        <w:rPr>
          <w:rFonts w:ascii="Univers" w:hAnsi="Univers"/>
          <w:sz w:val="15"/>
        </w:rPr>
        <w:t>Uw brief:</w:t>
      </w:r>
      <w:r>
        <w:rPr>
          <w:rFonts w:ascii="Verdana" w:hAnsi="Verdana"/>
          <w:sz w:val="16"/>
        </w:rPr>
        <w:tab/>
      </w:r>
    </w:p>
    <w:p w14:paraId="0C2E8ACB" w14:textId="679ECF44" w:rsidR="00EB4EEC" w:rsidRDefault="00EB4EEC">
      <w:pPr>
        <w:tabs>
          <w:tab w:val="right" w:pos="-284"/>
        </w:tabs>
        <w:ind w:left="-1985"/>
        <w:rPr>
          <w:rFonts w:ascii="Verdana" w:hAnsi="Verdana"/>
          <w:sz w:val="16"/>
        </w:rPr>
      </w:pPr>
      <w:r>
        <w:rPr>
          <w:rFonts w:ascii="Univers" w:hAnsi="Univers"/>
          <w:sz w:val="18"/>
        </w:rPr>
        <w:tab/>
      </w:r>
      <w:r>
        <w:rPr>
          <w:rFonts w:ascii="Univers" w:hAnsi="Univers"/>
          <w:sz w:val="15"/>
        </w:rPr>
        <w:t>Ons kenmerk:</w:t>
      </w:r>
      <w:r w:rsidR="0089025A">
        <w:rPr>
          <w:rFonts w:ascii="Verdana" w:hAnsi="Verdana"/>
          <w:sz w:val="16"/>
        </w:rPr>
        <w:tab/>
      </w:r>
      <w:r w:rsidR="002148A5" w:rsidRPr="00B46362">
        <w:rPr>
          <w:rFonts w:ascii="Verdana" w:hAnsi="Verdana"/>
          <w:sz w:val="16"/>
          <w:highlight w:val="yellow"/>
        </w:rPr>
        <w:t>201</w:t>
      </w:r>
      <w:r w:rsidR="00B75561">
        <w:rPr>
          <w:rFonts w:ascii="Verdana" w:hAnsi="Verdana"/>
          <w:sz w:val="16"/>
          <w:highlight w:val="yellow"/>
        </w:rPr>
        <w:t>9</w:t>
      </w:r>
      <w:r w:rsidR="00216EB6" w:rsidRPr="00B46362">
        <w:rPr>
          <w:rFonts w:ascii="Verdana" w:hAnsi="Verdana"/>
          <w:sz w:val="16"/>
          <w:highlight w:val="yellow"/>
        </w:rPr>
        <w:t>.0</w:t>
      </w:r>
    </w:p>
    <w:p w14:paraId="708F535A" w14:textId="77777777" w:rsidR="00C03548" w:rsidRDefault="00EB4EEC">
      <w:pPr>
        <w:tabs>
          <w:tab w:val="right" w:pos="-284"/>
        </w:tabs>
        <w:ind w:left="-1985"/>
        <w:rPr>
          <w:rFonts w:ascii="Verdana" w:hAnsi="Verdana"/>
          <w:sz w:val="16"/>
        </w:rPr>
      </w:pPr>
      <w:r>
        <w:rPr>
          <w:rFonts w:ascii="Univers" w:hAnsi="Univers"/>
          <w:sz w:val="18"/>
        </w:rPr>
        <w:tab/>
      </w:r>
      <w:r>
        <w:rPr>
          <w:rFonts w:ascii="Univers" w:hAnsi="Univers"/>
          <w:sz w:val="15"/>
        </w:rPr>
        <w:t>Onderwerp:</w:t>
      </w:r>
      <w:r>
        <w:rPr>
          <w:rFonts w:ascii="Verdana" w:hAnsi="Verdana"/>
          <w:sz w:val="16"/>
        </w:rPr>
        <w:tab/>
      </w:r>
      <w:r w:rsidR="00B46362">
        <w:rPr>
          <w:rFonts w:ascii="Verdana" w:hAnsi="Verdana"/>
          <w:sz w:val="16"/>
        </w:rPr>
        <w:t>Omgevingsvisie</w:t>
      </w:r>
    </w:p>
    <w:p w14:paraId="457D9A15" w14:textId="0503AD6D" w:rsidR="00EB4EEC" w:rsidRDefault="00EB4EEC">
      <w:pPr>
        <w:tabs>
          <w:tab w:val="right" w:pos="-284"/>
        </w:tabs>
        <w:ind w:left="-1985"/>
        <w:rPr>
          <w:rFonts w:ascii="Verdana" w:hAnsi="Verdana"/>
          <w:sz w:val="16"/>
        </w:rPr>
      </w:pPr>
      <w:r>
        <w:rPr>
          <w:rFonts w:ascii="Univers" w:hAnsi="Univers"/>
          <w:sz w:val="18"/>
        </w:rPr>
        <w:tab/>
      </w:r>
      <w:r>
        <w:rPr>
          <w:rFonts w:ascii="Univers" w:hAnsi="Univers"/>
          <w:sz w:val="15"/>
        </w:rPr>
        <w:t>Datum:</w:t>
      </w:r>
      <w:r w:rsidR="00482521">
        <w:rPr>
          <w:rFonts w:ascii="Verdana" w:hAnsi="Verdana"/>
          <w:sz w:val="16"/>
        </w:rPr>
        <w:tab/>
      </w:r>
      <w:r w:rsidR="00155583">
        <w:rPr>
          <w:rFonts w:ascii="Verdana" w:hAnsi="Verdana"/>
          <w:sz w:val="16"/>
          <w:highlight w:val="yellow"/>
        </w:rPr>
        <w:t>Amersfoort, 20</w:t>
      </w:r>
      <w:r w:rsidR="00E35E5D">
        <w:rPr>
          <w:rFonts w:ascii="Verdana" w:hAnsi="Verdana"/>
          <w:sz w:val="16"/>
          <w:highlight w:val="yellow"/>
        </w:rPr>
        <w:t>1</w:t>
      </w:r>
      <w:r w:rsidR="0088477D">
        <w:rPr>
          <w:rFonts w:ascii="Verdana" w:hAnsi="Verdana"/>
          <w:sz w:val="16"/>
        </w:rPr>
        <w:t>9</w:t>
      </w:r>
    </w:p>
    <w:p w14:paraId="7E8CF12A" w14:textId="77777777" w:rsidR="00EB4EEC" w:rsidRDefault="00EB4EEC">
      <w:pPr>
        <w:tabs>
          <w:tab w:val="left" w:pos="2552"/>
        </w:tabs>
        <w:rPr>
          <w:rFonts w:ascii="Verdana" w:hAnsi="Verdana"/>
          <w:sz w:val="19"/>
        </w:rPr>
      </w:pPr>
    </w:p>
    <w:p w14:paraId="000CDACA" w14:textId="77777777" w:rsidR="00592016" w:rsidRDefault="00592016" w:rsidP="00592016">
      <w:pPr>
        <w:spacing w:line="240" w:lineRule="atLeast"/>
        <w:rPr>
          <w:rFonts w:ascii="Verdana" w:hAnsi="Verdana"/>
          <w:sz w:val="19"/>
          <w:szCs w:val="19"/>
        </w:rPr>
      </w:pPr>
    </w:p>
    <w:p w14:paraId="083214AF" w14:textId="77777777" w:rsidR="0079776A" w:rsidRDefault="0079776A" w:rsidP="00592016">
      <w:pPr>
        <w:spacing w:line="240" w:lineRule="atLeast"/>
        <w:rPr>
          <w:rFonts w:ascii="Verdana" w:hAnsi="Verdana"/>
          <w:sz w:val="19"/>
          <w:szCs w:val="19"/>
        </w:rPr>
      </w:pPr>
    </w:p>
    <w:p w14:paraId="045031E1" w14:textId="77777777" w:rsidR="0079776A" w:rsidRPr="0079776A" w:rsidRDefault="0079776A" w:rsidP="00592016">
      <w:pPr>
        <w:spacing w:line="240" w:lineRule="atLeast"/>
        <w:rPr>
          <w:rFonts w:ascii="Verdana" w:hAnsi="Verdana"/>
          <w:sz w:val="19"/>
          <w:szCs w:val="19"/>
        </w:rPr>
      </w:pPr>
    </w:p>
    <w:p w14:paraId="13963DA1" w14:textId="77777777" w:rsidR="00592016" w:rsidRPr="0079776A" w:rsidRDefault="00B46362" w:rsidP="00592016">
      <w:pPr>
        <w:spacing w:line="240" w:lineRule="atLeast"/>
        <w:rPr>
          <w:rFonts w:ascii="Verdana" w:hAnsi="Verdana"/>
          <w:sz w:val="19"/>
          <w:szCs w:val="19"/>
        </w:rPr>
      </w:pPr>
      <w:r w:rsidRPr="0079776A">
        <w:rPr>
          <w:rFonts w:ascii="Verdana" w:hAnsi="Verdana"/>
          <w:sz w:val="19"/>
          <w:szCs w:val="19"/>
        </w:rPr>
        <w:t>Geacht college</w:t>
      </w:r>
      <w:r w:rsidR="0026472D" w:rsidRPr="0079776A">
        <w:rPr>
          <w:rFonts w:ascii="Verdana" w:hAnsi="Verdana"/>
          <w:sz w:val="19"/>
          <w:szCs w:val="19"/>
        </w:rPr>
        <w:t>,</w:t>
      </w:r>
    </w:p>
    <w:p w14:paraId="05C71650" w14:textId="77777777" w:rsidR="00592016" w:rsidRPr="0079776A" w:rsidRDefault="00592016" w:rsidP="00592016">
      <w:pPr>
        <w:suppressAutoHyphens/>
        <w:spacing w:line="240" w:lineRule="atLeast"/>
        <w:rPr>
          <w:rFonts w:ascii="Verdana" w:hAnsi="Verdana"/>
          <w:sz w:val="19"/>
          <w:szCs w:val="19"/>
        </w:rPr>
      </w:pPr>
    </w:p>
    <w:p w14:paraId="41AFADA8" w14:textId="22BE1F47" w:rsidR="00461DCE" w:rsidRPr="0079776A" w:rsidRDefault="00B46362" w:rsidP="00C03548">
      <w:pPr>
        <w:spacing w:line="240" w:lineRule="atLeast"/>
        <w:rPr>
          <w:rFonts w:ascii="Verdana" w:hAnsi="Verdana"/>
          <w:sz w:val="19"/>
          <w:szCs w:val="19"/>
        </w:rPr>
      </w:pPr>
      <w:r w:rsidRPr="0079776A">
        <w:rPr>
          <w:rFonts w:ascii="Verdana" w:hAnsi="Verdana"/>
          <w:sz w:val="19"/>
          <w:szCs w:val="19"/>
        </w:rPr>
        <w:t>Wij hebben begrepen dat u in uw gemeente aan de slag gaat</w:t>
      </w:r>
      <w:r w:rsidR="00F57BCC">
        <w:rPr>
          <w:rFonts w:ascii="Verdana" w:hAnsi="Verdana"/>
          <w:sz w:val="19"/>
          <w:szCs w:val="19"/>
        </w:rPr>
        <w:t xml:space="preserve"> </w:t>
      </w:r>
      <w:r w:rsidR="00F57BCC" w:rsidRPr="00F57BCC">
        <w:rPr>
          <w:rFonts w:ascii="Verdana" w:hAnsi="Verdana"/>
          <w:sz w:val="19"/>
          <w:szCs w:val="19"/>
          <w:highlight w:val="yellow"/>
        </w:rPr>
        <w:t>(</w:t>
      </w:r>
      <w:r w:rsidR="008A0E27">
        <w:rPr>
          <w:rFonts w:ascii="Verdana" w:hAnsi="Verdana"/>
          <w:sz w:val="19"/>
          <w:szCs w:val="19"/>
          <w:highlight w:val="yellow"/>
        </w:rPr>
        <w:t>…</w:t>
      </w:r>
      <w:r w:rsidR="00F57BCC" w:rsidRPr="00F57BCC">
        <w:rPr>
          <w:rFonts w:ascii="Verdana" w:hAnsi="Verdana"/>
          <w:sz w:val="19"/>
          <w:szCs w:val="19"/>
          <w:highlight w:val="yellow"/>
        </w:rPr>
        <w:t>gestart bent)</w:t>
      </w:r>
      <w:r w:rsidRPr="0079776A">
        <w:rPr>
          <w:rFonts w:ascii="Verdana" w:hAnsi="Verdana"/>
          <w:sz w:val="19"/>
          <w:szCs w:val="19"/>
        </w:rPr>
        <w:t xml:space="preserve"> met het </w:t>
      </w:r>
      <w:r w:rsidR="00FC5F41">
        <w:rPr>
          <w:rFonts w:ascii="Verdana" w:hAnsi="Verdana"/>
          <w:sz w:val="19"/>
          <w:szCs w:val="19"/>
        </w:rPr>
        <w:t>opstellen van een Omgevingsvisie</w:t>
      </w:r>
      <w:r w:rsidRPr="0079776A">
        <w:rPr>
          <w:rFonts w:ascii="Verdana" w:hAnsi="Verdana"/>
          <w:sz w:val="19"/>
          <w:szCs w:val="19"/>
        </w:rPr>
        <w:t xml:space="preserve">. </w:t>
      </w:r>
      <w:r w:rsidR="00B75561">
        <w:rPr>
          <w:rFonts w:ascii="Verdana" w:hAnsi="Verdana"/>
          <w:sz w:val="19"/>
          <w:szCs w:val="19"/>
        </w:rPr>
        <w:t>Stichting Wandelnet levert daaraan graag een bijdrage.</w:t>
      </w:r>
    </w:p>
    <w:p w14:paraId="0BA5EF54" w14:textId="77777777" w:rsidR="00461DCE" w:rsidRPr="0079776A" w:rsidRDefault="00461DCE" w:rsidP="00C03548">
      <w:pPr>
        <w:spacing w:line="240" w:lineRule="atLeast"/>
        <w:rPr>
          <w:rFonts w:ascii="Verdana" w:hAnsi="Verdana"/>
          <w:sz w:val="19"/>
          <w:szCs w:val="19"/>
        </w:rPr>
      </w:pPr>
    </w:p>
    <w:p w14:paraId="77DB1CFD" w14:textId="77777777" w:rsidR="00461DCE" w:rsidRPr="0079776A" w:rsidRDefault="00461DCE" w:rsidP="00C03548">
      <w:pPr>
        <w:spacing w:line="240" w:lineRule="atLeast"/>
        <w:rPr>
          <w:rFonts w:ascii="Verdana" w:hAnsi="Verdana"/>
          <w:b/>
          <w:sz w:val="19"/>
          <w:szCs w:val="19"/>
        </w:rPr>
      </w:pPr>
      <w:r w:rsidRPr="0079776A">
        <w:rPr>
          <w:rFonts w:ascii="Verdana" w:hAnsi="Verdana"/>
          <w:b/>
          <w:sz w:val="19"/>
          <w:szCs w:val="19"/>
        </w:rPr>
        <w:t>Wandelbelang</w:t>
      </w:r>
    </w:p>
    <w:p w14:paraId="2BF40DF2" w14:textId="77777777" w:rsidR="004F5095" w:rsidRPr="0079776A" w:rsidRDefault="00B46362" w:rsidP="00C03548">
      <w:pPr>
        <w:spacing w:line="240" w:lineRule="atLeast"/>
        <w:rPr>
          <w:rFonts w:ascii="Verdana" w:hAnsi="Verdana"/>
          <w:sz w:val="19"/>
          <w:szCs w:val="19"/>
        </w:rPr>
      </w:pPr>
      <w:r w:rsidRPr="0079776A">
        <w:rPr>
          <w:rFonts w:ascii="Verdana" w:hAnsi="Verdana"/>
          <w:sz w:val="19"/>
          <w:szCs w:val="19"/>
        </w:rPr>
        <w:t>Namens Wandelnet brengen wij graag de belangen van wandelaars en voetgangers onder uw aandacht. Stichting Wandelnet beheert Lange-Afs</w:t>
      </w:r>
      <w:r w:rsidR="00E832E0" w:rsidRPr="0079776A">
        <w:rPr>
          <w:rFonts w:ascii="Verdana" w:hAnsi="Verdana"/>
          <w:sz w:val="19"/>
          <w:szCs w:val="19"/>
        </w:rPr>
        <w:t>tand-Wandelpaden en Streekpaden</w:t>
      </w:r>
      <w:r w:rsidR="00D40CB6">
        <w:rPr>
          <w:rFonts w:ascii="Verdana" w:hAnsi="Verdana"/>
          <w:sz w:val="19"/>
          <w:szCs w:val="19"/>
        </w:rPr>
        <w:t xml:space="preserve"> (</w:t>
      </w:r>
      <w:r w:rsidR="00D40CB6" w:rsidRPr="00D40CB6">
        <w:rPr>
          <w:rFonts w:ascii="Verdana" w:hAnsi="Verdana"/>
          <w:sz w:val="19"/>
          <w:szCs w:val="19"/>
          <w:highlight w:val="yellow"/>
        </w:rPr>
        <w:t>zoals in uw gemeente bijvoorbeeld…</w:t>
      </w:r>
      <w:r w:rsidR="00D40CB6">
        <w:rPr>
          <w:rFonts w:ascii="Verdana" w:hAnsi="Verdana"/>
          <w:sz w:val="19"/>
          <w:szCs w:val="19"/>
        </w:rPr>
        <w:t>)</w:t>
      </w:r>
      <w:r w:rsidR="00E832E0" w:rsidRPr="0079776A">
        <w:rPr>
          <w:rFonts w:ascii="Verdana" w:hAnsi="Verdana"/>
          <w:sz w:val="19"/>
          <w:szCs w:val="19"/>
        </w:rPr>
        <w:t xml:space="preserve">, </w:t>
      </w:r>
      <w:r w:rsidRPr="0079776A">
        <w:rPr>
          <w:rFonts w:ascii="Verdana" w:hAnsi="Verdana"/>
          <w:sz w:val="19"/>
          <w:szCs w:val="19"/>
        </w:rPr>
        <w:t>fungeert als kenniscentrum wandelen en komt op voor de belang</w:t>
      </w:r>
      <w:r w:rsidR="00E832E0" w:rsidRPr="0079776A">
        <w:rPr>
          <w:rFonts w:ascii="Verdana" w:hAnsi="Verdana"/>
          <w:sz w:val="19"/>
          <w:szCs w:val="19"/>
        </w:rPr>
        <w:t>en van wandelaars</w:t>
      </w:r>
      <w:r w:rsidRPr="0079776A">
        <w:rPr>
          <w:rFonts w:ascii="Verdana" w:hAnsi="Verdana"/>
          <w:sz w:val="19"/>
          <w:szCs w:val="19"/>
        </w:rPr>
        <w:t>.</w:t>
      </w:r>
    </w:p>
    <w:p w14:paraId="4CC7D674" w14:textId="77777777" w:rsidR="00E34319" w:rsidRPr="0079776A" w:rsidRDefault="00E34319" w:rsidP="00C03548">
      <w:pPr>
        <w:spacing w:line="240" w:lineRule="atLeast"/>
        <w:rPr>
          <w:rFonts w:ascii="Verdana" w:hAnsi="Verdana"/>
          <w:sz w:val="19"/>
          <w:szCs w:val="19"/>
        </w:rPr>
      </w:pPr>
    </w:p>
    <w:p w14:paraId="297AFC4E" w14:textId="77777777" w:rsidR="00461DCE" w:rsidRPr="0079776A" w:rsidRDefault="00461DCE" w:rsidP="00C03548">
      <w:pPr>
        <w:spacing w:line="240" w:lineRule="atLeast"/>
        <w:rPr>
          <w:rFonts w:ascii="Verdana" w:hAnsi="Verdana"/>
          <w:b/>
          <w:sz w:val="19"/>
          <w:szCs w:val="19"/>
        </w:rPr>
      </w:pPr>
      <w:r w:rsidRPr="0079776A">
        <w:rPr>
          <w:rFonts w:ascii="Verdana" w:hAnsi="Verdana"/>
          <w:b/>
          <w:sz w:val="19"/>
          <w:szCs w:val="19"/>
        </w:rPr>
        <w:t>Omgevingswet</w:t>
      </w:r>
    </w:p>
    <w:p w14:paraId="108070F4" w14:textId="77777777" w:rsidR="008A0E27" w:rsidRDefault="00461DCE" w:rsidP="00E832E0">
      <w:pPr>
        <w:spacing w:line="240" w:lineRule="atLeast"/>
        <w:rPr>
          <w:rFonts w:ascii="Verdana" w:hAnsi="Verdana"/>
          <w:sz w:val="19"/>
          <w:szCs w:val="19"/>
        </w:rPr>
      </w:pPr>
      <w:r w:rsidRPr="0079776A">
        <w:rPr>
          <w:rFonts w:ascii="Verdana" w:hAnsi="Verdana"/>
          <w:sz w:val="19"/>
          <w:szCs w:val="19"/>
        </w:rPr>
        <w:t>De Omgevingsvisie die u opstelt, vloeit voort uit de O</w:t>
      </w:r>
      <w:r w:rsidR="00E832E0" w:rsidRPr="0079776A">
        <w:rPr>
          <w:rFonts w:ascii="Verdana" w:hAnsi="Verdana"/>
          <w:sz w:val="19"/>
          <w:szCs w:val="19"/>
        </w:rPr>
        <w:t>mgevingswet</w:t>
      </w:r>
      <w:r w:rsidR="00322E34">
        <w:rPr>
          <w:rFonts w:ascii="Verdana" w:hAnsi="Verdana"/>
          <w:sz w:val="19"/>
          <w:szCs w:val="19"/>
        </w:rPr>
        <w:t xml:space="preserve"> die in 2021 in werking zal treden</w:t>
      </w:r>
      <w:r w:rsidR="00E832E0" w:rsidRPr="0079776A">
        <w:rPr>
          <w:rFonts w:ascii="Verdana" w:hAnsi="Verdana"/>
          <w:sz w:val="19"/>
          <w:szCs w:val="19"/>
        </w:rPr>
        <w:t xml:space="preserve">. </w:t>
      </w:r>
      <w:r w:rsidR="00322E34">
        <w:rPr>
          <w:rFonts w:ascii="Verdana" w:hAnsi="Verdana"/>
          <w:sz w:val="19"/>
          <w:szCs w:val="19"/>
        </w:rPr>
        <w:t xml:space="preserve">Deze wet regelt de onder andere de verantwoordelijkheden ten aanzien van recreatieve infrastructuur en de bescherming van routenetwerken. Relevant voor het opstellen van uw omgevingsvisie </w:t>
      </w:r>
      <w:r w:rsidR="00183BCE">
        <w:rPr>
          <w:rFonts w:ascii="Verdana" w:hAnsi="Verdana"/>
          <w:sz w:val="19"/>
          <w:szCs w:val="19"/>
        </w:rPr>
        <w:t xml:space="preserve">is </w:t>
      </w:r>
      <w:r w:rsidR="00322E34">
        <w:rPr>
          <w:rFonts w:ascii="Verdana" w:hAnsi="Verdana"/>
          <w:sz w:val="19"/>
          <w:szCs w:val="19"/>
        </w:rPr>
        <w:t>dat onder de definitie van infrastructuur ook de “</w:t>
      </w:r>
      <w:r w:rsidR="00E832E0" w:rsidRPr="0079776A">
        <w:rPr>
          <w:rFonts w:ascii="Verdana" w:hAnsi="Verdana"/>
          <w:i/>
          <w:sz w:val="19"/>
          <w:szCs w:val="19"/>
        </w:rPr>
        <w:t>routenetwerken voor wandelen</w:t>
      </w:r>
      <w:r w:rsidR="00E832E0" w:rsidRPr="0079776A">
        <w:rPr>
          <w:rFonts w:ascii="Verdana" w:hAnsi="Verdana"/>
          <w:sz w:val="19"/>
          <w:szCs w:val="19"/>
        </w:rPr>
        <w:t>, fietsen en varen, en spoorwegen, (…)”</w:t>
      </w:r>
      <w:r w:rsidR="00322E34">
        <w:rPr>
          <w:rFonts w:ascii="Verdana" w:hAnsi="Verdana"/>
          <w:sz w:val="19"/>
          <w:szCs w:val="19"/>
        </w:rPr>
        <w:t xml:space="preserve"> worden verstaan.</w:t>
      </w:r>
      <w:r w:rsidR="00183BCE">
        <w:rPr>
          <w:rFonts w:ascii="Verdana" w:hAnsi="Verdana"/>
          <w:sz w:val="19"/>
          <w:szCs w:val="19"/>
        </w:rPr>
        <w:t xml:space="preserve"> </w:t>
      </w:r>
    </w:p>
    <w:p w14:paraId="2662B45F" w14:textId="77777777" w:rsidR="008A0E27" w:rsidRDefault="008A0E27" w:rsidP="00E832E0">
      <w:pPr>
        <w:spacing w:line="240" w:lineRule="atLeast"/>
        <w:rPr>
          <w:rFonts w:ascii="Verdana" w:hAnsi="Verdana"/>
          <w:sz w:val="19"/>
          <w:szCs w:val="19"/>
        </w:rPr>
      </w:pPr>
    </w:p>
    <w:p w14:paraId="6E2DFFD8" w14:textId="0DCA5D09" w:rsidR="00461DCE" w:rsidRDefault="00183BCE" w:rsidP="00E832E0">
      <w:pPr>
        <w:spacing w:line="240" w:lineRule="atLeast"/>
        <w:rPr>
          <w:rFonts w:ascii="Verdana" w:hAnsi="Verdana"/>
          <w:sz w:val="19"/>
          <w:szCs w:val="19"/>
        </w:rPr>
      </w:pPr>
      <w:r>
        <w:rPr>
          <w:rFonts w:ascii="Verdana" w:hAnsi="Verdana"/>
          <w:sz w:val="19"/>
          <w:szCs w:val="19"/>
        </w:rPr>
        <w:t xml:space="preserve">Wandelnet beschikt met </w:t>
      </w:r>
      <w:r w:rsidR="008A0E27">
        <w:rPr>
          <w:rFonts w:ascii="Verdana" w:hAnsi="Verdana"/>
          <w:sz w:val="19"/>
          <w:szCs w:val="19"/>
        </w:rPr>
        <w:t>de</w:t>
      </w:r>
      <w:r>
        <w:rPr>
          <w:rFonts w:ascii="Verdana" w:hAnsi="Verdana"/>
          <w:sz w:val="19"/>
          <w:szCs w:val="19"/>
        </w:rPr>
        <w:t xml:space="preserve"> land</w:t>
      </w:r>
      <w:r w:rsidR="008A0E27">
        <w:rPr>
          <w:rFonts w:ascii="Verdana" w:hAnsi="Verdana"/>
          <w:sz w:val="19"/>
          <w:szCs w:val="19"/>
        </w:rPr>
        <w:t>elijke</w:t>
      </w:r>
      <w:r>
        <w:rPr>
          <w:rFonts w:ascii="Verdana" w:hAnsi="Verdana"/>
          <w:sz w:val="19"/>
          <w:szCs w:val="19"/>
        </w:rPr>
        <w:t xml:space="preserve"> routedatabank over de informatie en kennis om de recreatieve wandelroutes in uw gemeente in </w:t>
      </w:r>
      <w:r w:rsidR="008A0E27">
        <w:rPr>
          <w:rFonts w:ascii="Verdana" w:hAnsi="Verdana"/>
          <w:sz w:val="19"/>
          <w:szCs w:val="19"/>
        </w:rPr>
        <w:t>kaart</w:t>
      </w:r>
      <w:r>
        <w:rPr>
          <w:rFonts w:ascii="Verdana" w:hAnsi="Verdana"/>
          <w:sz w:val="19"/>
          <w:szCs w:val="19"/>
        </w:rPr>
        <w:t xml:space="preserve"> te brengen</w:t>
      </w:r>
      <w:r w:rsidR="008A0E27">
        <w:rPr>
          <w:rFonts w:ascii="Verdana" w:hAnsi="Verdana"/>
          <w:sz w:val="19"/>
          <w:szCs w:val="19"/>
        </w:rPr>
        <w:t>. Door onze vele contacten, een landelijk Meldpunt en eigen onderzoek beschikken we bovendien over kennis over de</w:t>
      </w:r>
      <w:r>
        <w:rPr>
          <w:rFonts w:ascii="Verdana" w:hAnsi="Verdana"/>
          <w:sz w:val="19"/>
          <w:szCs w:val="19"/>
        </w:rPr>
        <w:t xml:space="preserve"> </w:t>
      </w:r>
      <w:r w:rsidR="008A0E27">
        <w:rPr>
          <w:rFonts w:ascii="Verdana" w:hAnsi="Verdana"/>
          <w:sz w:val="19"/>
          <w:szCs w:val="19"/>
        </w:rPr>
        <w:t>actuele k</w:t>
      </w:r>
      <w:r>
        <w:rPr>
          <w:rFonts w:ascii="Verdana" w:hAnsi="Verdana"/>
          <w:sz w:val="19"/>
          <w:szCs w:val="19"/>
        </w:rPr>
        <w:t>nelpunten en barrières binnen die routes</w:t>
      </w:r>
      <w:r w:rsidR="008A0E27">
        <w:rPr>
          <w:rFonts w:ascii="Verdana" w:hAnsi="Verdana"/>
          <w:sz w:val="19"/>
          <w:szCs w:val="19"/>
        </w:rPr>
        <w:t xml:space="preserve"> zoals die door wandelaars worden ervaren</w:t>
      </w:r>
      <w:r>
        <w:rPr>
          <w:rFonts w:ascii="Verdana" w:hAnsi="Verdana"/>
          <w:sz w:val="19"/>
          <w:szCs w:val="19"/>
        </w:rPr>
        <w:t xml:space="preserve">. Deze informatie </w:t>
      </w:r>
      <w:r w:rsidR="008A0E27">
        <w:rPr>
          <w:rFonts w:ascii="Verdana" w:hAnsi="Verdana"/>
          <w:sz w:val="19"/>
          <w:szCs w:val="19"/>
        </w:rPr>
        <w:t xml:space="preserve">stellen we graag </w:t>
      </w:r>
      <w:r>
        <w:rPr>
          <w:rFonts w:ascii="Verdana" w:hAnsi="Verdana"/>
          <w:sz w:val="19"/>
          <w:szCs w:val="19"/>
        </w:rPr>
        <w:t xml:space="preserve">in een zo vroeg mogelijk stadium </w:t>
      </w:r>
      <w:r w:rsidR="008A0E27">
        <w:rPr>
          <w:rFonts w:ascii="Verdana" w:hAnsi="Verdana"/>
          <w:sz w:val="19"/>
          <w:szCs w:val="19"/>
        </w:rPr>
        <w:t>beschikbaar, waarmee u een goede basis kunt leggen voor uw toekomstvisie op recreatieve (wandel)netwerken in uw gemeente.</w:t>
      </w:r>
    </w:p>
    <w:p w14:paraId="75BCF48E" w14:textId="77777777" w:rsidR="00155583" w:rsidRDefault="00155583" w:rsidP="00E832E0">
      <w:pPr>
        <w:spacing w:line="240" w:lineRule="atLeast"/>
        <w:rPr>
          <w:rFonts w:ascii="Verdana" w:hAnsi="Verdana"/>
          <w:sz w:val="19"/>
          <w:szCs w:val="19"/>
        </w:rPr>
      </w:pPr>
    </w:p>
    <w:p w14:paraId="6CFEEBC9" w14:textId="77777777" w:rsidR="00155583" w:rsidRPr="009658E2" w:rsidRDefault="00155583" w:rsidP="00E832E0">
      <w:pPr>
        <w:spacing w:line="240" w:lineRule="atLeast"/>
        <w:rPr>
          <w:rFonts w:ascii="Verdana" w:hAnsi="Verdana"/>
          <w:sz w:val="19"/>
          <w:szCs w:val="19"/>
        </w:rPr>
      </w:pPr>
      <w:r w:rsidRPr="009658E2">
        <w:rPr>
          <w:rFonts w:ascii="Verdana" w:hAnsi="Verdana"/>
          <w:b/>
          <w:sz w:val="19"/>
          <w:szCs w:val="19"/>
        </w:rPr>
        <w:t>Een wandelvriendelijke gemeente</w:t>
      </w:r>
      <w:r w:rsidRPr="009658E2">
        <w:rPr>
          <w:rFonts w:ascii="Verdana" w:hAnsi="Verdana"/>
          <w:b/>
          <w:sz w:val="19"/>
          <w:szCs w:val="19"/>
        </w:rPr>
        <w:br/>
      </w:r>
      <w:r w:rsidRPr="009658E2">
        <w:rPr>
          <w:rFonts w:ascii="Verdana" w:hAnsi="Verdana"/>
          <w:sz w:val="19"/>
          <w:szCs w:val="19"/>
        </w:rPr>
        <w:t>In algemene zin maken we ons sterk voor de ‘bewandelbaarheid’ van Nederland en specifiek ook voor de wandelinfrastruc</w:t>
      </w:r>
      <w:r w:rsidR="009658E2">
        <w:rPr>
          <w:rFonts w:ascii="Verdana" w:hAnsi="Verdana"/>
          <w:sz w:val="19"/>
          <w:szCs w:val="19"/>
        </w:rPr>
        <w:t xml:space="preserve">tuur in uw gemeente. Want uw </w:t>
      </w:r>
      <w:r w:rsidRPr="009658E2">
        <w:rPr>
          <w:rFonts w:ascii="Verdana" w:hAnsi="Verdana"/>
          <w:sz w:val="19"/>
          <w:szCs w:val="19"/>
        </w:rPr>
        <w:t xml:space="preserve">burgers maken ook vaak een ommetje vanuit huis, lopen naar de bushalte, wandelen in de natuurgebieden rondom </w:t>
      </w:r>
      <w:r w:rsidRPr="009658E2">
        <w:rPr>
          <w:rFonts w:ascii="Verdana" w:hAnsi="Verdana"/>
          <w:sz w:val="19"/>
          <w:szCs w:val="19"/>
          <w:highlight w:val="yellow"/>
        </w:rPr>
        <w:t>…</w:t>
      </w:r>
      <w:r w:rsidRPr="009658E2">
        <w:rPr>
          <w:rFonts w:ascii="Verdana" w:hAnsi="Verdana"/>
          <w:sz w:val="19"/>
          <w:szCs w:val="19"/>
        </w:rPr>
        <w:t xml:space="preserve"> of nemen deel aan een wandelevenement. Daarbij komen ook de gasten van buiten die uw gemeente binnenwandelen al dan niet via een Lange-Afstand-Wandelpad.</w:t>
      </w:r>
    </w:p>
    <w:p w14:paraId="0AA87622" w14:textId="77777777" w:rsidR="00E832E0" w:rsidRPr="0079776A" w:rsidRDefault="00E832E0" w:rsidP="00E832E0">
      <w:pPr>
        <w:spacing w:line="240" w:lineRule="atLeast"/>
        <w:rPr>
          <w:rFonts w:ascii="Verdana" w:hAnsi="Verdana"/>
          <w:sz w:val="19"/>
          <w:szCs w:val="19"/>
        </w:rPr>
      </w:pPr>
    </w:p>
    <w:p w14:paraId="7BC8B06B" w14:textId="34FF5239" w:rsidR="00E832E0" w:rsidRPr="0079776A" w:rsidRDefault="00A9749F" w:rsidP="00E832E0">
      <w:pPr>
        <w:spacing w:line="240" w:lineRule="atLeast"/>
        <w:rPr>
          <w:rFonts w:ascii="Verdana" w:hAnsi="Verdana"/>
          <w:b/>
          <w:sz w:val="19"/>
          <w:szCs w:val="19"/>
        </w:rPr>
      </w:pPr>
      <w:r>
        <w:rPr>
          <w:rFonts w:ascii="Verdana" w:hAnsi="Verdana"/>
          <w:b/>
          <w:sz w:val="19"/>
          <w:szCs w:val="19"/>
        </w:rPr>
        <w:t>Ruimte voor lopen</w:t>
      </w:r>
      <w:r w:rsidR="00E832E0" w:rsidRPr="0079776A">
        <w:rPr>
          <w:rFonts w:ascii="Verdana" w:hAnsi="Verdana"/>
          <w:b/>
          <w:sz w:val="19"/>
          <w:szCs w:val="19"/>
        </w:rPr>
        <w:t xml:space="preserve"> in uw </w:t>
      </w:r>
      <w:r w:rsidR="00D158EB" w:rsidRPr="0079776A">
        <w:rPr>
          <w:rFonts w:ascii="Verdana" w:hAnsi="Verdana"/>
          <w:b/>
          <w:sz w:val="19"/>
          <w:szCs w:val="19"/>
        </w:rPr>
        <w:t>O</w:t>
      </w:r>
      <w:r w:rsidR="00E832E0" w:rsidRPr="0079776A">
        <w:rPr>
          <w:rFonts w:ascii="Verdana" w:hAnsi="Verdana"/>
          <w:b/>
          <w:sz w:val="19"/>
          <w:szCs w:val="19"/>
        </w:rPr>
        <w:t>mgevingsvisie</w:t>
      </w:r>
    </w:p>
    <w:p w14:paraId="5D24F04E" w14:textId="1CF060DC" w:rsidR="00E832E0" w:rsidRPr="009658E2" w:rsidRDefault="00155583" w:rsidP="00E832E0">
      <w:pPr>
        <w:spacing w:line="240" w:lineRule="atLeast"/>
        <w:rPr>
          <w:rFonts w:ascii="Verdana" w:hAnsi="Verdana"/>
          <w:sz w:val="19"/>
          <w:szCs w:val="19"/>
        </w:rPr>
      </w:pPr>
      <w:r w:rsidRPr="009658E2">
        <w:rPr>
          <w:rFonts w:ascii="Verdana" w:hAnsi="Verdana"/>
          <w:sz w:val="19"/>
          <w:szCs w:val="19"/>
        </w:rPr>
        <w:t>Om uw gemeente wandelvriendelijk te maken</w:t>
      </w:r>
      <w:r w:rsidR="00A9749F">
        <w:rPr>
          <w:rFonts w:ascii="Verdana" w:hAnsi="Verdana"/>
          <w:sz w:val="19"/>
          <w:szCs w:val="19"/>
        </w:rPr>
        <w:t xml:space="preserve"> </w:t>
      </w:r>
      <w:r w:rsidRPr="009658E2">
        <w:rPr>
          <w:rFonts w:ascii="Verdana" w:hAnsi="Verdana"/>
          <w:sz w:val="19"/>
          <w:szCs w:val="19"/>
        </w:rPr>
        <w:t>doen we graag de volgende suggesties:</w:t>
      </w:r>
      <w:r w:rsidR="00E832E0" w:rsidRPr="009658E2">
        <w:rPr>
          <w:rFonts w:ascii="Verdana" w:hAnsi="Verdana"/>
          <w:sz w:val="19"/>
          <w:szCs w:val="19"/>
        </w:rPr>
        <w:t xml:space="preserve"> </w:t>
      </w:r>
    </w:p>
    <w:p w14:paraId="664EBF57" w14:textId="77777777" w:rsidR="00A9749F" w:rsidRDefault="00A9749F" w:rsidP="00FB7D8D">
      <w:pPr>
        <w:pStyle w:val="Lijstalinea"/>
        <w:numPr>
          <w:ilvl w:val="0"/>
          <w:numId w:val="16"/>
        </w:numPr>
        <w:spacing w:line="240" w:lineRule="atLeast"/>
        <w:rPr>
          <w:szCs w:val="19"/>
        </w:rPr>
      </w:pPr>
      <w:r w:rsidRPr="00A9749F">
        <w:rPr>
          <w:szCs w:val="19"/>
        </w:rPr>
        <w:lastRenderedPageBreak/>
        <w:t>R</w:t>
      </w:r>
      <w:r w:rsidR="00183BCE" w:rsidRPr="00A9749F">
        <w:rPr>
          <w:szCs w:val="19"/>
        </w:rPr>
        <w:t>icht de</w:t>
      </w:r>
      <w:r w:rsidR="009658E2" w:rsidRPr="00A9749F">
        <w:rPr>
          <w:szCs w:val="19"/>
        </w:rPr>
        <w:t xml:space="preserve"> openbare ruimte </w:t>
      </w:r>
      <w:r w:rsidR="00183BCE" w:rsidRPr="00A9749F">
        <w:rPr>
          <w:szCs w:val="19"/>
        </w:rPr>
        <w:t xml:space="preserve">zo in </w:t>
      </w:r>
      <w:r w:rsidR="009658E2" w:rsidRPr="00A9749F">
        <w:rPr>
          <w:szCs w:val="19"/>
        </w:rPr>
        <w:t xml:space="preserve">dat lopen/bewegen wordt gestimuleerd en bij verplaatsingen een vanzelfsprekend onderdeel van de vervoersketen is: een wandelvriendelijke omgeving; </w:t>
      </w:r>
    </w:p>
    <w:p w14:paraId="443E760C" w14:textId="77777777" w:rsidR="00A9749F" w:rsidRDefault="00A9749F" w:rsidP="0055039E">
      <w:pPr>
        <w:pStyle w:val="Lijstalinea"/>
        <w:numPr>
          <w:ilvl w:val="0"/>
          <w:numId w:val="16"/>
        </w:numPr>
        <w:spacing w:line="240" w:lineRule="atLeast"/>
        <w:rPr>
          <w:szCs w:val="19"/>
        </w:rPr>
      </w:pPr>
      <w:r w:rsidRPr="00A9749F">
        <w:rPr>
          <w:szCs w:val="19"/>
        </w:rPr>
        <w:t xml:space="preserve">Laat </w:t>
      </w:r>
      <w:r w:rsidR="0079776A" w:rsidRPr="00A9749F">
        <w:rPr>
          <w:szCs w:val="19"/>
        </w:rPr>
        <w:t>L</w:t>
      </w:r>
      <w:r w:rsidR="00D158EB" w:rsidRPr="00A9749F">
        <w:rPr>
          <w:szCs w:val="19"/>
        </w:rPr>
        <w:t>ange</w:t>
      </w:r>
      <w:r w:rsidR="0079776A" w:rsidRPr="00A9749F">
        <w:rPr>
          <w:szCs w:val="19"/>
        </w:rPr>
        <w:t>-A</w:t>
      </w:r>
      <w:r w:rsidR="00D158EB" w:rsidRPr="00A9749F">
        <w:rPr>
          <w:szCs w:val="19"/>
        </w:rPr>
        <w:t>fstand</w:t>
      </w:r>
      <w:r w:rsidR="0079776A" w:rsidRPr="00A9749F">
        <w:rPr>
          <w:szCs w:val="19"/>
        </w:rPr>
        <w:t>-W</w:t>
      </w:r>
      <w:r w:rsidR="00D158EB" w:rsidRPr="00A9749F">
        <w:rPr>
          <w:szCs w:val="19"/>
        </w:rPr>
        <w:t>andelpaden</w:t>
      </w:r>
      <w:r w:rsidR="0079776A" w:rsidRPr="00A9749F">
        <w:rPr>
          <w:szCs w:val="19"/>
        </w:rPr>
        <w:t xml:space="preserve"> (LAW’s)</w:t>
      </w:r>
      <w:r w:rsidR="00D158EB" w:rsidRPr="00A9749F">
        <w:rPr>
          <w:szCs w:val="19"/>
        </w:rPr>
        <w:t>,</w:t>
      </w:r>
      <w:r w:rsidR="0079776A" w:rsidRPr="00A9749F">
        <w:rPr>
          <w:szCs w:val="19"/>
        </w:rPr>
        <w:t xml:space="preserve"> Streekpaden,</w:t>
      </w:r>
      <w:r w:rsidR="00D158EB" w:rsidRPr="00A9749F">
        <w:rPr>
          <w:szCs w:val="19"/>
        </w:rPr>
        <w:t xml:space="preserve"> regionale </w:t>
      </w:r>
      <w:r w:rsidR="0079776A" w:rsidRPr="00A9749F">
        <w:rPr>
          <w:szCs w:val="19"/>
        </w:rPr>
        <w:t>routenetwerken</w:t>
      </w:r>
      <w:r w:rsidR="00D158EB" w:rsidRPr="00A9749F">
        <w:rPr>
          <w:szCs w:val="19"/>
        </w:rPr>
        <w:t xml:space="preserve"> en andere recreatieve routes integraal deel </w:t>
      </w:r>
      <w:r w:rsidR="0079776A" w:rsidRPr="00A9749F">
        <w:rPr>
          <w:szCs w:val="19"/>
        </w:rPr>
        <w:t xml:space="preserve">uitmaken </w:t>
      </w:r>
      <w:r w:rsidR="00D158EB" w:rsidRPr="00A9749F">
        <w:rPr>
          <w:szCs w:val="19"/>
        </w:rPr>
        <w:t>van de inventarisatie van de bestaande toestand van het grondgebied van de gemeente</w:t>
      </w:r>
      <w:r w:rsidR="0079776A" w:rsidRPr="00A9749F">
        <w:rPr>
          <w:szCs w:val="19"/>
        </w:rPr>
        <w:t>;</w:t>
      </w:r>
    </w:p>
    <w:p w14:paraId="7EB63E2E" w14:textId="6BE761FD" w:rsidR="00D158EB" w:rsidRPr="00A9749F" w:rsidRDefault="00A9749F" w:rsidP="0055039E">
      <w:pPr>
        <w:pStyle w:val="Lijstalinea"/>
        <w:numPr>
          <w:ilvl w:val="0"/>
          <w:numId w:val="16"/>
        </w:numPr>
        <w:spacing w:line="240" w:lineRule="atLeast"/>
        <w:rPr>
          <w:szCs w:val="19"/>
        </w:rPr>
      </w:pPr>
      <w:r w:rsidRPr="00A9749F">
        <w:rPr>
          <w:szCs w:val="19"/>
        </w:rPr>
        <w:t xml:space="preserve">Borg </w:t>
      </w:r>
      <w:r w:rsidR="00D158EB" w:rsidRPr="00A9749F">
        <w:rPr>
          <w:szCs w:val="19"/>
        </w:rPr>
        <w:t xml:space="preserve">in </w:t>
      </w:r>
      <w:r w:rsidRPr="00A9749F">
        <w:rPr>
          <w:szCs w:val="19"/>
        </w:rPr>
        <w:t>uw</w:t>
      </w:r>
      <w:r w:rsidR="00D158EB" w:rsidRPr="00A9749F">
        <w:rPr>
          <w:szCs w:val="19"/>
        </w:rPr>
        <w:t xml:space="preserve"> </w:t>
      </w:r>
      <w:r w:rsidR="00871BFC" w:rsidRPr="00A9749F">
        <w:rPr>
          <w:szCs w:val="19"/>
        </w:rPr>
        <w:t>O</w:t>
      </w:r>
      <w:r w:rsidR="00D158EB" w:rsidRPr="00A9749F">
        <w:rPr>
          <w:szCs w:val="19"/>
        </w:rPr>
        <w:t>mgevingsvisie</w:t>
      </w:r>
      <w:r w:rsidR="009658E2" w:rsidRPr="00A9749F">
        <w:rPr>
          <w:szCs w:val="19"/>
        </w:rPr>
        <w:t xml:space="preserve"> </w:t>
      </w:r>
      <w:r>
        <w:rPr>
          <w:szCs w:val="19"/>
        </w:rPr>
        <w:t>(</w:t>
      </w:r>
      <w:r w:rsidR="009658E2" w:rsidRPr="00A9749F">
        <w:rPr>
          <w:szCs w:val="19"/>
        </w:rPr>
        <w:t xml:space="preserve">en </w:t>
      </w:r>
      <w:r w:rsidRPr="00A9749F">
        <w:rPr>
          <w:szCs w:val="19"/>
        </w:rPr>
        <w:t xml:space="preserve">vooral in </w:t>
      </w:r>
      <w:r>
        <w:rPr>
          <w:szCs w:val="19"/>
        </w:rPr>
        <w:t>uw</w:t>
      </w:r>
      <w:r w:rsidRPr="00A9749F">
        <w:rPr>
          <w:szCs w:val="19"/>
        </w:rPr>
        <w:t xml:space="preserve"> Omgevingsp</w:t>
      </w:r>
      <w:r w:rsidR="009658E2" w:rsidRPr="00A9749F">
        <w:rPr>
          <w:szCs w:val="19"/>
        </w:rPr>
        <w:t>lan</w:t>
      </w:r>
      <w:r>
        <w:rPr>
          <w:szCs w:val="19"/>
        </w:rPr>
        <w:t>)</w:t>
      </w:r>
      <w:r w:rsidR="00D158EB" w:rsidRPr="00A9749F">
        <w:rPr>
          <w:szCs w:val="19"/>
        </w:rPr>
        <w:t xml:space="preserve"> deze paden en de routestructuren en </w:t>
      </w:r>
      <w:r w:rsidRPr="00A9749F">
        <w:rPr>
          <w:szCs w:val="19"/>
        </w:rPr>
        <w:t>formuleer een visie op en mogelijke oplossingen voor</w:t>
      </w:r>
      <w:r w:rsidR="00D158EB" w:rsidRPr="00A9749F">
        <w:rPr>
          <w:szCs w:val="19"/>
        </w:rPr>
        <w:t xml:space="preserve"> knelpunten </w:t>
      </w:r>
      <w:r w:rsidR="00871BFC" w:rsidRPr="00A9749F">
        <w:rPr>
          <w:szCs w:val="19"/>
        </w:rPr>
        <w:t>(zoals gevaarlijke kruisingen met wegen)</w:t>
      </w:r>
      <w:r w:rsidR="00011ED5" w:rsidRPr="00A9749F">
        <w:rPr>
          <w:szCs w:val="19"/>
        </w:rPr>
        <w:t xml:space="preserve"> </w:t>
      </w:r>
      <w:r w:rsidR="00E737F1" w:rsidRPr="00A9749F">
        <w:rPr>
          <w:szCs w:val="19"/>
        </w:rPr>
        <w:t xml:space="preserve">met als doel een aantrekkelijke </w:t>
      </w:r>
      <w:r w:rsidR="006D42EC">
        <w:rPr>
          <w:szCs w:val="19"/>
        </w:rPr>
        <w:t>e</w:t>
      </w:r>
      <w:bookmarkStart w:id="0" w:name="_GoBack"/>
      <w:bookmarkEnd w:id="0"/>
      <w:r w:rsidR="00E737F1" w:rsidRPr="00A9749F">
        <w:rPr>
          <w:szCs w:val="19"/>
        </w:rPr>
        <w:t>n veilige wandelinfrastructuur</w:t>
      </w:r>
      <w:r w:rsidR="00D158EB" w:rsidRPr="00A9749F">
        <w:rPr>
          <w:szCs w:val="19"/>
        </w:rPr>
        <w:t>;</w:t>
      </w:r>
    </w:p>
    <w:p w14:paraId="1CEBC5BD" w14:textId="77777777" w:rsidR="00A9749F" w:rsidRDefault="00A9749F" w:rsidP="00A9749F">
      <w:pPr>
        <w:pStyle w:val="Lijstalinea"/>
        <w:numPr>
          <w:ilvl w:val="0"/>
          <w:numId w:val="16"/>
        </w:numPr>
        <w:spacing w:line="240" w:lineRule="atLeast"/>
        <w:rPr>
          <w:szCs w:val="19"/>
        </w:rPr>
      </w:pPr>
      <w:r>
        <w:rPr>
          <w:szCs w:val="19"/>
        </w:rPr>
        <w:t xml:space="preserve">Besteed </w:t>
      </w:r>
      <w:r w:rsidR="00D158EB" w:rsidRPr="00A9749F">
        <w:rPr>
          <w:szCs w:val="19"/>
        </w:rPr>
        <w:t xml:space="preserve">bij het opstellen van </w:t>
      </w:r>
      <w:r w:rsidR="00871BFC" w:rsidRPr="00A9749F">
        <w:rPr>
          <w:szCs w:val="19"/>
        </w:rPr>
        <w:t>de</w:t>
      </w:r>
      <w:r w:rsidR="00D158EB" w:rsidRPr="00A9749F">
        <w:rPr>
          <w:szCs w:val="19"/>
        </w:rPr>
        <w:t xml:space="preserve"> Omgevingsvisie aandacht aan de ruimtelijke </w:t>
      </w:r>
      <w:r w:rsidR="00871BFC" w:rsidRPr="00A9749F">
        <w:rPr>
          <w:szCs w:val="19"/>
        </w:rPr>
        <w:t xml:space="preserve">en cultuurhistorische </w:t>
      </w:r>
      <w:r w:rsidR="00D158EB" w:rsidRPr="00A9749F">
        <w:rPr>
          <w:szCs w:val="19"/>
        </w:rPr>
        <w:t xml:space="preserve">kwaliteiten van </w:t>
      </w:r>
      <w:r w:rsidR="00871BFC" w:rsidRPr="00A9749F">
        <w:rPr>
          <w:szCs w:val="19"/>
        </w:rPr>
        <w:t>stad en</w:t>
      </w:r>
      <w:r w:rsidR="00D158EB" w:rsidRPr="00A9749F">
        <w:rPr>
          <w:szCs w:val="19"/>
        </w:rPr>
        <w:t xml:space="preserve"> landschap: behoud van bestaande kwaliteiten en versterking daarvan waar mogelijk;</w:t>
      </w:r>
    </w:p>
    <w:p w14:paraId="30997FE1" w14:textId="47C3663F" w:rsidR="00014FE9" w:rsidRPr="00A9749F" w:rsidRDefault="00A9749F" w:rsidP="00A9749F">
      <w:pPr>
        <w:pStyle w:val="Lijstalinea"/>
        <w:numPr>
          <w:ilvl w:val="0"/>
          <w:numId w:val="16"/>
        </w:numPr>
        <w:spacing w:line="240" w:lineRule="atLeast"/>
        <w:rPr>
          <w:szCs w:val="19"/>
        </w:rPr>
      </w:pPr>
      <w:r>
        <w:rPr>
          <w:szCs w:val="19"/>
        </w:rPr>
        <w:t xml:space="preserve">Besteed </w:t>
      </w:r>
      <w:r w:rsidR="00014FE9" w:rsidRPr="00A9749F">
        <w:t>expliciete aandacht aan de nevenfunctie recreatie, in het bijzonder waar het gaat om ruimte voor wandeltrajecten, daar waar de hoofdbestemming van terreinen een andere is, bijvoorbeeld agrarisch, waterkering of natuur</w:t>
      </w:r>
      <w:r w:rsidR="00014FE9" w:rsidRPr="00A9749F">
        <w:rPr>
          <w:szCs w:val="19"/>
        </w:rPr>
        <w:t>;</w:t>
      </w:r>
      <w:r w:rsidR="00014FE9" w:rsidRPr="00A9749F">
        <w:rPr>
          <w:color w:val="FF0000"/>
          <w:szCs w:val="19"/>
        </w:rPr>
        <w:t xml:space="preserve"> </w:t>
      </w:r>
    </w:p>
    <w:p w14:paraId="3E206AEC" w14:textId="77777777" w:rsidR="00A9749F" w:rsidRDefault="00A9749F" w:rsidP="00D158EB">
      <w:pPr>
        <w:spacing w:line="240" w:lineRule="atLeast"/>
        <w:rPr>
          <w:rFonts w:ascii="Verdana" w:hAnsi="Verdana"/>
          <w:sz w:val="19"/>
          <w:szCs w:val="19"/>
        </w:rPr>
      </w:pPr>
    </w:p>
    <w:p w14:paraId="6C2DE7E9" w14:textId="02F52C2A" w:rsidR="00A9749F" w:rsidRPr="00A9749F" w:rsidRDefault="00B75561" w:rsidP="00A9749F">
      <w:pPr>
        <w:spacing w:line="240" w:lineRule="atLeast"/>
        <w:rPr>
          <w:rFonts w:ascii="Verdana" w:hAnsi="Verdana"/>
          <w:b/>
          <w:bCs/>
          <w:sz w:val="19"/>
          <w:szCs w:val="19"/>
        </w:rPr>
      </w:pPr>
      <w:r>
        <w:rPr>
          <w:rFonts w:ascii="Verdana" w:hAnsi="Verdana"/>
          <w:b/>
          <w:bCs/>
          <w:sz w:val="19"/>
          <w:szCs w:val="19"/>
        </w:rPr>
        <w:t>Omgevingsplan</w:t>
      </w:r>
    </w:p>
    <w:p w14:paraId="0BCBB495" w14:textId="3671889C" w:rsidR="00871BFC" w:rsidRDefault="00A9749F" w:rsidP="00A9749F">
      <w:pPr>
        <w:spacing w:line="240" w:lineRule="atLeast"/>
        <w:rPr>
          <w:rFonts w:ascii="Verdana" w:hAnsi="Verdana"/>
          <w:sz w:val="19"/>
          <w:szCs w:val="19"/>
        </w:rPr>
      </w:pPr>
      <w:r>
        <w:rPr>
          <w:rFonts w:ascii="Verdana" w:hAnsi="Verdana"/>
          <w:sz w:val="19"/>
          <w:szCs w:val="19"/>
        </w:rPr>
        <w:t xml:space="preserve">Door </w:t>
      </w:r>
      <w:r w:rsidR="00B75561">
        <w:rPr>
          <w:rFonts w:ascii="Verdana" w:hAnsi="Verdana"/>
          <w:sz w:val="19"/>
          <w:szCs w:val="19"/>
        </w:rPr>
        <w:t>bovenstaande</w:t>
      </w:r>
      <w:r>
        <w:rPr>
          <w:rFonts w:ascii="Verdana" w:hAnsi="Verdana"/>
          <w:sz w:val="19"/>
          <w:szCs w:val="19"/>
        </w:rPr>
        <w:t xml:space="preserve"> </w:t>
      </w:r>
      <w:r w:rsidR="00B75561">
        <w:rPr>
          <w:rFonts w:ascii="Verdana" w:hAnsi="Verdana"/>
          <w:sz w:val="19"/>
          <w:szCs w:val="19"/>
        </w:rPr>
        <w:t>suggesties</w:t>
      </w:r>
      <w:r>
        <w:rPr>
          <w:rFonts w:ascii="Verdana" w:hAnsi="Verdana"/>
          <w:sz w:val="19"/>
          <w:szCs w:val="19"/>
        </w:rPr>
        <w:t xml:space="preserve"> </w:t>
      </w:r>
      <w:r w:rsidR="00B75561">
        <w:rPr>
          <w:rFonts w:ascii="Verdana" w:hAnsi="Verdana"/>
          <w:sz w:val="19"/>
          <w:szCs w:val="19"/>
        </w:rPr>
        <w:t>op te nemen in</w:t>
      </w:r>
      <w:r>
        <w:rPr>
          <w:rFonts w:ascii="Verdana" w:hAnsi="Verdana"/>
          <w:sz w:val="19"/>
          <w:szCs w:val="19"/>
        </w:rPr>
        <w:t xml:space="preserve"> uw Omgevingsvisie legt u </w:t>
      </w:r>
      <w:r w:rsidR="00B75561">
        <w:rPr>
          <w:rFonts w:ascii="Verdana" w:hAnsi="Verdana"/>
          <w:sz w:val="19"/>
          <w:szCs w:val="19"/>
        </w:rPr>
        <w:t xml:space="preserve">wat ons betreft ook een mooie </w:t>
      </w:r>
      <w:r>
        <w:rPr>
          <w:rFonts w:ascii="Verdana" w:hAnsi="Verdana"/>
          <w:sz w:val="19"/>
          <w:szCs w:val="19"/>
        </w:rPr>
        <w:t xml:space="preserve">basis om in het Omgevingsplan </w:t>
      </w:r>
      <w:r w:rsidRPr="0079776A">
        <w:rPr>
          <w:rFonts w:ascii="Verdana" w:hAnsi="Verdana"/>
          <w:sz w:val="19"/>
          <w:szCs w:val="19"/>
        </w:rPr>
        <w:t xml:space="preserve">regels te </w:t>
      </w:r>
      <w:r>
        <w:rPr>
          <w:rFonts w:ascii="Verdana" w:hAnsi="Verdana"/>
          <w:sz w:val="19"/>
          <w:szCs w:val="19"/>
        </w:rPr>
        <w:t xml:space="preserve">kunnen </w:t>
      </w:r>
      <w:r w:rsidRPr="0079776A">
        <w:rPr>
          <w:rFonts w:ascii="Verdana" w:hAnsi="Verdana"/>
          <w:sz w:val="19"/>
          <w:szCs w:val="19"/>
        </w:rPr>
        <w:t>formuleren</w:t>
      </w:r>
      <w:r w:rsidR="00B75561">
        <w:rPr>
          <w:rFonts w:ascii="Verdana" w:hAnsi="Verdana"/>
          <w:sz w:val="19"/>
          <w:szCs w:val="19"/>
        </w:rPr>
        <w:t>. Bijvoorbeeld om</w:t>
      </w:r>
      <w:r w:rsidRPr="0079776A">
        <w:rPr>
          <w:rFonts w:ascii="Verdana" w:hAnsi="Verdana"/>
          <w:sz w:val="19"/>
          <w:szCs w:val="19"/>
        </w:rPr>
        <w:t xml:space="preserve"> bij de ontwikkeling van nieuwe infrastructuur, </w:t>
      </w:r>
      <w:r w:rsidRPr="009658E2">
        <w:rPr>
          <w:rFonts w:ascii="Verdana" w:hAnsi="Verdana"/>
          <w:sz w:val="19"/>
          <w:szCs w:val="19"/>
        </w:rPr>
        <w:t xml:space="preserve">woningbouwlocaties en bedrijfsterreinen, barrièrewerking voor wandelaars te voorkomen. Gedwongen omlopen (omleiding) wordt daarbij zo veel mogelijk beperkt, ergernis bij wandelaars wordt voorkomen en de beleving tijdens het lopen neemt toe. Te ver omlopen (1 kilometer is een kwartier) werkt bovendien autogebruik in de hand. </w:t>
      </w:r>
    </w:p>
    <w:p w14:paraId="20DB6371" w14:textId="77777777" w:rsidR="00E35E5D" w:rsidRDefault="00E35E5D" w:rsidP="00D158EB">
      <w:pPr>
        <w:spacing w:line="240" w:lineRule="atLeast"/>
        <w:rPr>
          <w:rFonts w:ascii="Verdana" w:hAnsi="Verdana"/>
          <w:sz w:val="19"/>
          <w:szCs w:val="19"/>
        </w:rPr>
      </w:pPr>
    </w:p>
    <w:p w14:paraId="1B829914" w14:textId="77777777" w:rsidR="00E35E5D" w:rsidRPr="0079776A" w:rsidRDefault="00E35E5D" w:rsidP="00D158EB">
      <w:pPr>
        <w:spacing w:line="240" w:lineRule="atLeast"/>
        <w:rPr>
          <w:rFonts w:ascii="Verdana" w:hAnsi="Verdana"/>
          <w:sz w:val="19"/>
          <w:szCs w:val="19"/>
        </w:rPr>
      </w:pPr>
      <w:r w:rsidRPr="00E35E5D">
        <w:rPr>
          <w:rFonts w:ascii="Verdana" w:hAnsi="Verdana"/>
          <w:b/>
          <w:sz w:val="19"/>
          <w:szCs w:val="19"/>
        </w:rPr>
        <w:t>Kwaliteitscriteria</w:t>
      </w:r>
      <w:r w:rsidRPr="00E35E5D">
        <w:rPr>
          <w:rFonts w:ascii="Verdana" w:hAnsi="Verdana"/>
          <w:b/>
          <w:sz w:val="19"/>
          <w:szCs w:val="19"/>
        </w:rPr>
        <w:br/>
      </w:r>
      <w:r>
        <w:rPr>
          <w:rFonts w:ascii="Verdana" w:hAnsi="Verdana"/>
          <w:sz w:val="19"/>
          <w:szCs w:val="19"/>
        </w:rPr>
        <w:t xml:space="preserve">Voor de landelijke routenetwerken heeft Wandelnet een set aan kwaliteitscriteria ontwikkeld die behulpzaam kunnen zijn bij het borgen van routes in het Omgevingsrecht. De criteria hebben betrekking op ‘routekwaliteiten’, ‘omgevingskwaliteiten’ en ‘voorzieningenkwaliteiten’. </w:t>
      </w:r>
      <w:commentRangeStart w:id="1"/>
      <w:r>
        <w:rPr>
          <w:rFonts w:ascii="Verdana" w:hAnsi="Verdana"/>
          <w:sz w:val="19"/>
          <w:szCs w:val="19"/>
        </w:rPr>
        <w:t>De kwaliteitscriteria vindt u in de bijlage.</w:t>
      </w:r>
      <w:commentRangeEnd w:id="1"/>
      <w:r w:rsidR="00CF007A">
        <w:rPr>
          <w:rStyle w:val="Verwijzingopmerking"/>
        </w:rPr>
        <w:commentReference w:id="1"/>
      </w:r>
    </w:p>
    <w:p w14:paraId="7C37627D" w14:textId="77777777" w:rsidR="00D158EB" w:rsidRPr="0079776A" w:rsidRDefault="00D158EB" w:rsidP="00D158EB">
      <w:pPr>
        <w:spacing w:line="240" w:lineRule="atLeast"/>
        <w:rPr>
          <w:rFonts w:ascii="Verdana" w:hAnsi="Verdana"/>
          <w:sz w:val="19"/>
          <w:szCs w:val="19"/>
        </w:rPr>
      </w:pPr>
    </w:p>
    <w:p w14:paraId="73CA4786" w14:textId="77777777" w:rsidR="0079776A" w:rsidRPr="0079776A" w:rsidRDefault="0079776A" w:rsidP="00E832E0">
      <w:pPr>
        <w:spacing w:line="240" w:lineRule="atLeast"/>
        <w:rPr>
          <w:rFonts w:ascii="Verdana" w:hAnsi="Verdana"/>
          <w:b/>
          <w:sz w:val="19"/>
          <w:szCs w:val="19"/>
          <w:highlight w:val="yellow"/>
        </w:rPr>
      </w:pPr>
      <w:r w:rsidRPr="0079776A">
        <w:rPr>
          <w:rFonts w:ascii="Verdana" w:hAnsi="Verdana"/>
          <w:b/>
          <w:sz w:val="19"/>
          <w:szCs w:val="19"/>
          <w:highlight w:val="yellow"/>
        </w:rPr>
        <w:t>Wandelen in de gemeente XXX</w:t>
      </w:r>
    </w:p>
    <w:p w14:paraId="3226D219" w14:textId="77777777" w:rsidR="0079776A" w:rsidRPr="0079776A" w:rsidRDefault="0079776A" w:rsidP="00E832E0">
      <w:pPr>
        <w:spacing w:line="240" w:lineRule="atLeast"/>
        <w:rPr>
          <w:rFonts w:ascii="Verdana" w:hAnsi="Verdana"/>
          <w:sz w:val="19"/>
          <w:szCs w:val="19"/>
          <w:highlight w:val="yellow"/>
        </w:rPr>
      </w:pPr>
      <w:r w:rsidRPr="0079776A">
        <w:rPr>
          <w:rFonts w:ascii="Verdana" w:hAnsi="Verdana"/>
          <w:sz w:val="19"/>
          <w:szCs w:val="19"/>
          <w:highlight w:val="yellow"/>
        </w:rPr>
        <w:t>Voor de gemeente XXX is wandelen bijzonder relevant. We vragen speciale aandacht voor:</w:t>
      </w:r>
    </w:p>
    <w:p w14:paraId="1656CAA6" w14:textId="77777777" w:rsidR="0079776A" w:rsidRDefault="0079776A" w:rsidP="00E832E0">
      <w:pPr>
        <w:spacing w:line="240" w:lineRule="atLeast"/>
        <w:rPr>
          <w:rFonts w:ascii="Verdana" w:hAnsi="Verdana"/>
          <w:b/>
          <w:sz w:val="19"/>
          <w:szCs w:val="19"/>
        </w:rPr>
      </w:pPr>
      <w:r w:rsidRPr="0079776A">
        <w:rPr>
          <w:rFonts w:ascii="Verdana" w:hAnsi="Verdana"/>
          <w:sz w:val="19"/>
          <w:szCs w:val="19"/>
          <w:highlight w:val="yellow"/>
        </w:rPr>
        <w:t>-XXX</w:t>
      </w:r>
      <w:r>
        <w:rPr>
          <w:rFonts w:ascii="Verdana" w:hAnsi="Verdana"/>
          <w:b/>
          <w:sz w:val="19"/>
          <w:szCs w:val="19"/>
        </w:rPr>
        <w:br/>
      </w:r>
    </w:p>
    <w:p w14:paraId="1AA8F34F" w14:textId="639D1203" w:rsidR="00E832E0" w:rsidRPr="0079776A" w:rsidRDefault="00B75561" w:rsidP="00E832E0">
      <w:pPr>
        <w:spacing w:line="240" w:lineRule="atLeast"/>
        <w:rPr>
          <w:rFonts w:ascii="Verdana" w:hAnsi="Verdana"/>
          <w:b/>
          <w:sz w:val="19"/>
          <w:szCs w:val="19"/>
        </w:rPr>
      </w:pPr>
      <w:r>
        <w:rPr>
          <w:rFonts w:ascii="Verdana" w:hAnsi="Verdana"/>
          <w:b/>
          <w:sz w:val="19"/>
          <w:szCs w:val="19"/>
        </w:rPr>
        <w:t>Wandelnet denkt graag met u mee</w:t>
      </w:r>
    </w:p>
    <w:p w14:paraId="1BC8F9FF" w14:textId="69656104" w:rsidR="00B75561" w:rsidRPr="009658E2" w:rsidRDefault="00E832E0" w:rsidP="00B75561">
      <w:pPr>
        <w:spacing w:line="240" w:lineRule="atLeast"/>
        <w:rPr>
          <w:rFonts w:ascii="Verdana" w:hAnsi="Verdana"/>
          <w:sz w:val="19"/>
          <w:szCs w:val="19"/>
        </w:rPr>
      </w:pPr>
      <w:r w:rsidRPr="0079776A">
        <w:rPr>
          <w:rFonts w:ascii="Verdana" w:hAnsi="Verdana"/>
          <w:sz w:val="19"/>
          <w:szCs w:val="19"/>
        </w:rPr>
        <w:t xml:space="preserve">Uiteraard </w:t>
      </w:r>
      <w:r w:rsidR="00E737F1" w:rsidRPr="009658E2">
        <w:rPr>
          <w:rFonts w:ascii="Verdana" w:hAnsi="Verdana"/>
          <w:sz w:val="19"/>
          <w:szCs w:val="19"/>
        </w:rPr>
        <w:t xml:space="preserve">denken we </w:t>
      </w:r>
      <w:r w:rsidR="00B75561">
        <w:rPr>
          <w:rFonts w:ascii="Verdana" w:hAnsi="Verdana"/>
          <w:sz w:val="19"/>
          <w:szCs w:val="19"/>
        </w:rPr>
        <w:t xml:space="preserve">de komende tijd </w:t>
      </w:r>
      <w:r w:rsidR="00E737F1" w:rsidRPr="009658E2">
        <w:rPr>
          <w:rFonts w:ascii="Verdana" w:hAnsi="Verdana"/>
          <w:sz w:val="19"/>
          <w:szCs w:val="19"/>
        </w:rPr>
        <w:t xml:space="preserve">graag met u mee! </w:t>
      </w:r>
      <w:r w:rsidR="00B75561">
        <w:rPr>
          <w:rFonts w:ascii="Verdana" w:hAnsi="Verdana"/>
          <w:sz w:val="19"/>
          <w:szCs w:val="19"/>
        </w:rPr>
        <w:t>In</w:t>
      </w:r>
      <w:r w:rsidR="00B75561" w:rsidRPr="0079776A">
        <w:rPr>
          <w:rFonts w:ascii="Verdana" w:hAnsi="Verdana"/>
          <w:sz w:val="19"/>
          <w:szCs w:val="19"/>
        </w:rPr>
        <w:t xml:space="preserve"> onze brochure ‘Ruimte voor Lopen’ </w:t>
      </w:r>
      <w:commentRangeStart w:id="2"/>
      <w:r w:rsidR="00B75561" w:rsidRPr="0079776A">
        <w:rPr>
          <w:rFonts w:ascii="Verdana" w:hAnsi="Verdana"/>
          <w:sz w:val="19"/>
          <w:szCs w:val="19"/>
        </w:rPr>
        <w:t>(zie bijlage)</w:t>
      </w:r>
      <w:r w:rsidR="00B75561">
        <w:rPr>
          <w:rFonts w:ascii="Verdana" w:hAnsi="Verdana"/>
          <w:sz w:val="19"/>
          <w:szCs w:val="19"/>
        </w:rPr>
        <w:t xml:space="preserve"> </w:t>
      </w:r>
      <w:commentRangeEnd w:id="2"/>
      <w:r w:rsidR="00F802AB">
        <w:rPr>
          <w:rStyle w:val="Verwijzingopmerking"/>
        </w:rPr>
        <w:commentReference w:id="2"/>
      </w:r>
      <w:r w:rsidR="00B75561">
        <w:rPr>
          <w:rFonts w:ascii="Verdana" w:hAnsi="Verdana"/>
          <w:sz w:val="19"/>
          <w:szCs w:val="19"/>
        </w:rPr>
        <w:t>is</w:t>
      </w:r>
      <w:r w:rsidR="00B75561" w:rsidRPr="0079776A">
        <w:rPr>
          <w:rFonts w:ascii="Verdana" w:hAnsi="Verdana"/>
          <w:sz w:val="19"/>
          <w:szCs w:val="19"/>
        </w:rPr>
        <w:t xml:space="preserve"> het belang van wandelen verwoord en hebben we ook ons streefbeeld geformuleerd.</w:t>
      </w:r>
      <w:r w:rsidR="00B75561">
        <w:rPr>
          <w:rFonts w:ascii="Verdana" w:hAnsi="Verdana"/>
          <w:sz w:val="19"/>
          <w:szCs w:val="19"/>
        </w:rPr>
        <w:t xml:space="preserve"> Verder stellen wij onze routedata beschikbaar via GIS en PDOK (Publieke Diensten Op Kaart via www.pdok.nl).</w:t>
      </w:r>
      <w:r w:rsidR="00B75561" w:rsidRPr="00B75561">
        <w:rPr>
          <w:rFonts w:ascii="Verdana" w:hAnsi="Verdana"/>
          <w:sz w:val="19"/>
          <w:szCs w:val="19"/>
        </w:rPr>
        <w:t xml:space="preserve"> </w:t>
      </w:r>
      <w:r w:rsidR="00B75561" w:rsidRPr="009658E2">
        <w:rPr>
          <w:rFonts w:ascii="Verdana" w:hAnsi="Verdana"/>
          <w:sz w:val="19"/>
          <w:szCs w:val="19"/>
        </w:rPr>
        <w:t xml:space="preserve">Wandelnet kent een uitgebreid netwerk aan vrijwilligers, ook in uw gemeente. Voor nadere kennismaking en meer informatie is </w:t>
      </w:r>
      <w:r w:rsidR="00B75561" w:rsidRPr="009658E2">
        <w:rPr>
          <w:rFonts w:ascii="Verdana" w:hAnsi="Verdana"/>
          <w:sz w:val="19"/>
          <w:szCs w:val="19"/>
          <w:highlight w:val="yellow"/>
        </w:rPr>
        <w:t>uw contactpersoon namens Wandelnet XXX.</w:t>
      </w:r>
    </w:p>
    <w:p w14:paraId="082B7D9D" w14:textId="77777777" w:rsidR="00B75561" w:rsidRDefault="00B75561" w:rsidP="00B75561">
      <w:pPr>
        <w:spacing w:line="240" w:lineRule="atLeast"/>
        <w:rPr>
          <w:rFonts w:ascii="Verdana" w:hAnsi="Verdana"/>
          <w:sz w:val="19"/>
          <w:szCs w:val="19"/>
        </w:rPr>
      </w:pPr>
    </w:p>
    <w:p w14:paraId="2DAD6C31" w14:textId="0231B572" w:rsidR="00B75561" w:rsidRPr="0079776A" w:rsidRDefault="00B75561" w:rsidP="00BB1909">
      <w:pPr>
        <w:spacing w:line="240" w:lineRule="atLeast"/>
        <w:rPr>
          <w:rFonts w:ascii="Verdana" w:hAnsi="Verdana"/>
          <w:sz w:val="19"/>
          <w:szCs w:val="19"/>
        </w:rPr>
      </w:pPr>
      <w:r>
        <w:rPr>
          <w:rFonts w:ascii="Verdana" w:hAnsi="Verdana"/>
          <w:sz w:val="19"/>
          <w:szCs w:val="19"/>
        </w:rPr>
        <w:lastRenderedPageBreak/>
        <w:br/>
      </w:r>
    </w:p>
    <w:p w14:paraId="627FF1D0" w14:textId="77777777" w:rsidR="00BB1909" w:rsidRPr="0079776A" w:rsidRDefault="00BB1909" w:rsidP="00BB1909">
      <w:pPr>
        <w:spacing w:line="240" w:lineRule="atLeast"/>
        <w:rPr>
          <w:rFonts w:ascii="Verdana" w:hAnsi="Verdana"/>
          <w:sz w:val="19"/>
          <w:szCs w:val="19"/>
        </w:rPr>
      </w:pPr>
      <w:r w:rsidRPr="0079776A">
        <w:rPr>
          <w:rFonts w:ascii="Verdana" w:hAnsi="Verdana"/>
          <w:sz w:val="19"/>
          <w:szCs w:val="19"/>
        </w:rPr>
        <w:t>Met vriendelijke groeten,</w:t>
      </w:r>
    </w:p>
    <w:p w14:paraId="616CABCD" w14:textId="77777777" w:rsidR="00BB1909" w:rsidRPr="0079776A" w:rsidRDefault="005C4ED8" w:rsidP="00BB1909">
      <w:pPr>
        <w:spacing w:line="240" w:lineRule="atLeast"/>
        <w:rPr>
          <w:rFonts w:ascii="Verdana" w:hAnsi="Verdana"/>
          <w:sz w:val="19"/>
          <w:szCs w:val="19"/>
        </w:rPr>
      </w:pPr>
      <w:r w:rsidRPr="0079776A">
        <w:rPr>
          <w:rFonts w:ascii="Verdana" w:hAnsi="Verdana"/>
          <w:sz w:val="19"/>
          <w:szCs w:val="19"/>
        </w:rPr>
        <w:t>Wandelnet</w:t>
      </w:r>
    </w:p>
    <w:p w14:paraId="2107BF40" w14:textId="77777777" w:rsidR="00BB1909" w:rsidRPr="0079776A" w:rsidRDefault="00BB1909" w:rsidP="00BB1909">
      <w:pPr>
        <w:spacing w:line="240" w:lineRule="atLeast"/>
        <w:rPr>
          <w:rFonts w:ascii="Verdana" w:hAnsi="Verdana"/>
          <w:sz w:val="19"/>
          <w:szCs w:val="19"/>
        </w:rPr>
      </w:pPr>
    </w:p>
    <w:p w14:paraId="4140C3AE" w14:textId="526B3792" w:rsidR="00BB1909" w:rsidRPr="0079776A" w:rsidRDefault="006D42EC" w:rsidP="00BB1909">
      <w:pPr>
        <w:spacing w:line="240" w:lineRule="atLeast"/>
        <w:rPr>
          <w:rFonts w:ascii="Verdana" w:hAnsi="Verdana"/>
          <w:sz w:val="19"/>
          <w:szCs w:val="19"/>
        </w:rPr>
      </w:pPr>
      <w:r>
        <w:rPr>
          <w:rFonts w:ascii="Verdana" w:hAnsi="Verdana"/>
          <w:sz w:val="19"/>
          <w:szCs w:val="19"/>
        </w:rPr>
        <w:t>Frank Hart</w:t>
      </w:r>
      <w:r w:rsidR="00E35E5D">
        <w:rPr>
          <w:rFonts w:ascii="Verdana" w:hAnsi="Verdana"/>
          <w:sz w:val="19"/>
          <w:szCs w:val="19"/>
        </w:rPr>
        <w:br/>
      </w:r>
      <w:r>
        <w:rPr>
          <w:rFonts w:ascii="Verdana" w:hAnsi="Verdana"/>
          <w:sz w:val="19"/>
          <w:szCs w:val="19"/>
        </w:rPr>
        <w:t>Coördinator belangenbehartiging</w:t>
      </w:r>
    </w:p>
    <w:p w14:paraId="6C9FC459" w14:textId="77777777" w:rsidR="00E832E0" w:rsidRPr="0079776A" w:rsidRDefault="00E832E0" w:rsidP="00E832E0">
      <w:pPr>
        <w:spacing w:line="240" w:lineRule="atLeast"/>
        <w:rPr>
          <w:rFonts w:ascii="Verdana" w:hAnsi="Verdana"/>
          <w:sz w:val="19"/>
          <w:szCs w:val="19"/>
          <w:lang w:val="en-GB"/>
        </w:rPr>
      </w:pPr>
    </w:p>
    <w:p w14:paraId="045C93FC" w14:textId="77777777" w:rsidR="006D42EC" w:rsidRDefault="006D42EC" w:rsidP="00E832E0">
      <w:pPr>
        <w:spacing w:line="240" w:lineRule="atLeast"/>
        <w:rPr>
          <w:rFonts w:ascii="Verdana" w:hAnsi="Verdana"/>
          <w:sz w:val="19"/>
          <w:szCs w:val="19"/>
          <w:lang w:val="en-GB"/>
        </w:rPr>
      </w:pPr>
    </w:p>
    <w:p w14:paraId="483C77E1" w14:textId="763FB055" w:rsidR="00BB1909" w:rsidRPr="0079776A" w:rsidRDefault="00B46362" w:rsidP="00E832E0">
      <w:pPr>
        <w:spacing w:line="240" w:lineRule="atLeast"/>
        <w:rPr>
          <w:rFonts w:ascii="Verdana" w:hAnsi="Verdana"/>
          <w:sz w:val="19"/>
          <w:szCs w:val="19"/>
        </w:rPr>
      </w:pPr>
      <w:r w:rsidRPr="0079776A">
        <w:rPr>
          <w:rFonts w:ascii="Verdana" w:hAnsi="Verdana"/>
          <w:sz w:val="19"/>
          <w:szCs w:val="19"/>
          <w:lang w:val="en-GB"/>
        </w:rPr>
        <w:t>bijlage: brochure ‘Ruimte voor Lopen’</w:t>
      </w:r>
      <w:r w:rsidR="00E35E5D">
        <w:rPr>
          <w:rFonts w:ascii="Verdana" w:hAnsi="Verdana"/>
          <w:sz w:val="19"/>
          <w:szCs w:val="19"/>
          <w:lang w:val="en-GB"/>
        </w:rPr>
        <w:t>, kwaliteitscriteria Wandelnet</w:t>
      </w:r>
      <w:r w:rsidR="00BB1909" w:rsidRPr="0079776A">
        <w:rPr>
          <w:rFonts w:ascii="Verdana" w:hAnsi="Verdana"/>
          <w:sz w:val="19"/>
          <w:szCs w:val="19"/>
        </w:rPr>
        <w:tab/>
      </w:r>
      <w:r w:rsidR="00BB1909" w:rsidRPr="0079776A">
        <w:rPr>
          <w:rFonts w:ascii="Verdana" w:hAnsi="Verdana"/>
          <w:sz w:val="19"/>
          <w:szCs w:val="19"/>
        </w:rPr>
        <w:tab/>
      </w:r>
      <w:r w:rsidR="00BB1909" w:rsidRPr="0079776A">
        <w:rPr>
          <w:rFonts w:ascii="Verdana" w:hAnsi="Verdana"/>
          <w:sz w:val="19"/>
          <w:szCs w:val="19"/>
        </w:rPr>
        <w:tab/>
      </w:r>
    </w:p>
    <w:p w14:paraId="52CFBBCB" w14:textId="77777777" w:rsidR="00313AF7" w:rsidRPr="00C03548" w:rsidRDefault="00BB1909" w:rsidP="0011286A">
      <w:pPr>
        <w:tabs>
          <w:tab w:val="right" w:pos="-284"/>
          <w:tab w:val="left" w:pos="0"/>
          <w:tab w:val="left" w:pos="425"/>
        </w:tabs>
        <w:ind w:left="-1560"/>
        <w:rPr>
          <w:rFonts w:ascii="Verdana" w:hAnsi="Verdana"/>
          <w:sz w:val="19"/>
          <w:szCs w:val="19"/>
        </w:rPr>
      </w:pPr>
      <w:r w:rsidRPr="000C2137">
        <w:rPr>
          <w:rFonts w:ascii="Verdana" w:hAnsi="Verdana"/>
          <w:sz w:val="19"/>
          <w:szCs w:val="19"/>
        </w:rPr>
        <w:tab/>
      </w:r>
      <w:r w:rsidRPr="000C2137">
        <w:rPr>
          <w:rFonts w:ascii="Verdana" w:hAnsi="Verdana"/>
          <w:sz w:val="19"/>
          <w:szCs w:val="19"/>
        </w:rPr>
        <w:tab/>
      </w:r>
    </w:p>
    <w:sectPr w:rsidR="00313AF7" w:rsidRPr="00C03548" w:rsidSect="00A936E6">
      <w:headerReference w:type="even" r:id="rId11"/>
      <w:headerReference w:type="default" r:id="rId12"/>
      <w:pgSz w:w="11906" w:h="16838"/>
      <w:pgMar w:top="2552" w:right="1134" w:bottom="1843" w:left="1985" w:header="709"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Frank Hart" w:date="2019-08-21T10:34:00Z" w:initials="FH">
    <w:p w14:paraId="57F529D7" w14:textId="17994360" w:rsidR="00CF007A" w:rsidRDefault="00CF007A">
      <w:pPr>
        <w:pStyle w:val="Tekstopmerking"/>
      </w:pPr>
      <w:r>
        <w:rPr>
          <w:rStyle w:val="Verwijzingopmerking"/>
        </w:rPr>
        <w:annotationRef/>
      </w:r>
      <w:r>
        <w:t xml:space="preserve">Huidige versie </w:t>
      </w:r>
      <w:r w:rsidR="000D5173">
        <w:t xml:space="preserve">brochure Ruimte voor Lopen </w:t>
      </w:r>
      <w:r>
        <w:t>dateert uit 201</w:t>
      </w:r>
      <w:r w:rsidR="006D42EC">
        <w:t>6</w:t>
      </w:r>
      <w:r>
        <w:t>, actualisatie zit in de planning. De meeste inhoud van de brochure is nog wel relevant</w:t>
      </w:r>
    </w:p>
  </w:comment>
  <w:comment w:id="2" w:author="Frank Hart" w:date="2019-08-21T10:36:00Z" w:initials="FH">
    <w:p w14:paraId="1B85A214" w14:textId="0F62D0D9" w:rsidR="00F802AB" w:rsidRDefault="00F802AB">
      <w:pPr>
        <w:pStyle w:val="Tekstopmerking"/>
      </w:pPr>
      <w:r>
        <w:rPr>
          <w:rStyle w:val="Verwijzingopmerking"/>
        </w:rPr>
        <w:annotationRef/>
      </w:r>
      <w:r>
        <w:t>Idem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F529D7" w15:done="0"/>
  <w15:commentEx w15:paraId="1B85A2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F529D7" w16cid:durableId="21079CA0"/>
  <w16cid:commentId w16cid:paraId="1B85A214" w16cid:durableId="21079D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67F0D" w14:textId="77777777" w:rsidR="00155583" w:rsidRDefault="00155583">
      <w:r>
        <w:separator/>
      </w:r>
    </w:p>
  </w:endnote>
  <w:endnote w:type="continuationSeparator" w:id="0">
    <w:p w14:paraId="03ACBCAA" w14:textId="77777777" w:rsidR="00155583" w:rsidRDefault="0015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00000000" w:usb1="5000A1FF" w:usb2="00000000" w:usb3="00000000" w:csb0="000001BF" w:csb1="00000000"/>
  </w:font>
  <w:font w:name="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43869" w14:textId="77777777" w:rsidR="00155583" w:rsidRDefault="00155583">
      <w:r>
        <w:separator/>
      </w:r>
    </w:p>
  </w:footnote>
  <w:footnote w:type="continuationSeparator" w:id="0">
    <w:p w14:paraId="7745AD11" w14:textId="77777777" w:rsidR="00155583" w:rsidRDefault="00155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705D1" w14:textId="77777777" w:rsidR="00155583" w:rsidRDefault="00921760">
    <w:pPr>
      <w:pStyle w:val="Koptekst"/>
      <w:framePr w:wrap="around" w:vAnchor="text" w:hAnchor="margin" w:xAlign="right" w:y="1"/>
      <w:rPr>
        <w:rStyle w:val="Paginanummer"/>
      </w:rPr>
    </w:pPr>
    <w:r>
      <w:rPr>
        <w:rStyle w:val="Paginanummer"/>
      </w:rPr>
      <w:fldChar w:fldCharType="begin"/>
    </w:r>
    <w:r w:rsidR="00155583">
      <w:rPr>
        <w:rStyle w:val="Paginanummer"/>
      </w:rPr>
      <w:instrText xml:space="preserve">PAGE  </w:instrText>
    </w:r>
    <w:r>
      <w:rPr>
        <w:rStyle w:val="Paginanummer"/>
      </w:rPr>
      <w:fldChar w:fldCharType="end"/>
    </w:r>
  </w:p>
  <w:p w14:paraId="52671112" w14:textId="77777777" w:rsidR="00155583" w:rsidRDefault="00155583">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3CF23" w14:textId="77777777" w:rsidR="00155583" w:rsidRDefault="00155583">
    <w:pPr>
      <w:pStyle w:val="Koptekst"/>
      <w:framePr w:wrap="around" w:vAnchor="text" w:hAnchor="margin" w:xAlign="right" w:y="1"/>
      <w:tabs>
        <w:tab w:val="clear" w:pos="4536"/>
        <w:tab w:val="left" w:pos="3969"/>
      </w:tabs>
      <w:jc w:val="center"/>
      <w:rPr>
        <w:rStyle w:val="Paginanummer"/>
        <w:rFonts w:ascii="Univers" w:hAnsi="Univers"/>
        <w:sz w:val="18"/>
      </w:rPr>
    </w:pPr>
    <w:r>
      <w:rPr>
        <w:rStyle w:val="Paginanummer"/>
        <w:rFonts w:ascii="Univers" w:hAnsi="Univers"/>
        <w:sz w:val="18"/>
      </w:rPr>
      <w:tab/>
    </w:r>
  </w:p>
  <w:p w14:paraId="6AFE3260" w14:textId="77777777" w:rsidR="00155583" w:rsidRDefault="00155583">
    <w:pPr>
      <w:pStyle w:val="Koptekst"/>
      <w:framePr w:wrap="around" w:vAnchor="text" w:hAnchor="margin" w:xAlign="right" w:y="1"/>
      <w:rPr>
        <w:rStyle w:val="Paginanummer"/>
      </w:rPr>
    </w:pPr>
  </w:p>
  <w:p w14:paraId="34DF83B6" w14:textId="77777777" w:rsidR="00155583" w:rsidRDefault="00155583">
    <w:pPr>
      <w:pStyle w:val="Koptekst"/>
      <w:framePr w:wrap="around" w:vAnchor="text" w:hAnchor="margin" w:xAlign="right" w:y="1"/>
      <w:rPr>
        <w:rStyle w:val="Paginanummer"/>
      </w:rPr>
    </w:pPr>
  </w:p>
  <w:p w14:paraId="7DCCBA40" w14:textId="77777777" w:rsidR="00155583" w:rsidRDefault="00155583">
    <w:pPr>
      <w:pStyle w:val="Koptekst"/>
      <w:framePr w:wrap="around" w:vAnchor="text" w:hAnchor="margin" w:xAlign="right" w:y="1"/>
      <w:rPr>
        <w:rStyle w:val="Paginanummer"/>
      </w:rPr>
    </w:pPr>
  </w:p>
  <w:p w14:paraId="321220FD" w14:textId="77777777" w:rsidR="00155583" w:rsidRDefault="00155583">
    <w:pPr>
      <w:pStyle w:val="Koptekst"/>
      <w:framePr w:wrap="around" w:vAnchor="text" w:hAnchor="margin" w:xAlign="right" w:y="1"/>
      <w:rPr>
        <w:rStyle w:val="Paginanummer"/>
      </w:rPr>
    </w:pPr>
  </w:p>
  <w:p w14:paraId="7C884793" w14:textId="77777777" w:rsidR="00155583" w:rsidRDefault="00155583">
    <w:pPr>
      <w:pStyle w:val="Koptekst"/>
      <w:framePr w:wrap="around" w:vAnchor="text" w:hAnchor="margin" w:xAlign="right" w:y="1"/>
      <w:rPr>
        <w:rStyle w:val="Paginanummer"/>
      </w:rPr>
    </w:pPr>
  </w:p>
  <w:p w14:paraId="132EBF0D" w14:textId="77777777" w:rsidR="00155583" w:rsidRDefault="00155583">
    <w:pPr>
      <w:pStyle w:val="Koptekst"/>
      <w:framePr w:wrap="around" w:vAnchor="text" w:hAnchor="margin" w:xAlign="right" w:y="1"/>
      <w:rPr>
        <w:rStyle w:val="Paginanummer"/>
      </w:rPr>
    </w:pPr>
  </w:p>
  <w:p w14:paraId="036417E3" w14:textId="77777777" w:rsidR="00155583" w:rsidRDefault="00155583">
    <w:pPr>
      <w:pStyle w:val="Koptekst"/>
      <w:framePr w:wrap="around" w:vAnchor="text" w:hAnchor="margin" w:xAlign="right" w:y="1"/>
      <w:rPr>
        <w:rStyle w:val="Paginanummer"/>
      </w:rPr>
    </w:pPr>
  </w:p>
  <w:p w14:paraId="31F521DA" w14:textId="77777777" w:rsidR="00155583" w:rsidRDefault="00155583">
    <w:pPr>
      <w:pStyle w:val="Koptekst"/>
      <w:framePr w:wrap="around" w:vAnchor="text" w:hAnchor="margin" w:xAlign="right" w:y="1"/>
      <w:rPr>
        <w:rStyle w:val="Paginanummer"/>
      </w:rPr>
    </w:pPr>
  </w:p>
  <w:p w14:paraId="24207F7D" w14:textId="77777777" w:rsidR="00155583" w:rsidRDefault="00155583">
    <w:pPr>
      <w:pStyle w:val="Koptekst"/>
      <w:framePr w:wrap="around" w:vAnchor="text" w:hAnchor="margin" w:xAlign="right" w:y="1"/>
      <w:rPr>
        <w:rStyle w:val="Paginanummer"/>
      </w:rPr>
    </w:pPr>
  </w:p>
  <w:p w14:paraId="0DC7A958" w14:textId="77777777" w:rsidR="00155583" w:rsidRDefault="00155583">
    <w:pPr>
      <w:pStyle w:val="Koptekst"/>
      <w:framePr w:wrap="around" w:vAnchor="text" w:hAnchor="margin" w:xAlign="right" w:y="1"/>
      <w:rPr>
        <w:rStyle w:val="Paginanummer"/>
      </w:rPr>
    </w:pPr>
  </w:p>
  <w:p w14:paraId="3FB83AA8" w14:textId="77777777" w:rsidR="00155583" w:rsidRDefault="00155583">
    <w:pPr>
      <w:pStyle w:val="Koptekst"/>
      <w:framePr w:wrap="around" w:vAnchor="text" w:hAnchor="margin" w:xAlign="right" w:y="1"/>
      <w:rPr>
        <w:rStyle w:val="Paginanummer"/>
      </w:rPr>
    </w:pPr>
  </w:p>
  <w:p w14:paraId="19AF26E2" w14:textId="77777777" w:rsidR="00155583" w:rsidRDefault="00155583">
    <w:pPr>
      <w:pStyle w:val="Koptekst"/>
      <w:framePr w:wrap="around" w:vAnchor="text" w:hAnchor="margin" w:xAlign="right" w:y="1"/>
      <w:rPr>
        <w:rStyle w:val="Paginanummer"/>
      </w:rPr>
    </w:pPr>
  </w:p>
  <w:p w14:paraId="6F737C7F" w14:textId="77777777" w:rsidR="00155583" w:rsidRDefault="00155583">
    <w:pPr>
      <w:pStyle w:val="Koptekst"/>
      <w:framePr w:wrap="around" w:vAnchor="text" w:hAnchor="margin" w:xAlign="right" w:y="1"/>
      <w:rPr>
        <w:rStyle w:val="Paginanummer"/>
      </w:rPr>
    </w:pPr>
  </w:p>
  <w:p w14:paraId="3C7C1085" w14:textId="77777777" w:rsidR="00155583" w:rsidRDefault="00155583">
    <w:pPr>
      <w:pStyle w:val="Koptekst"/>
      <w:framePr w:wrap="around" w:vAnchor="text" w:hAnchor="margin" w:xAlign="right" w:y="1"/>
      <w:rPr>
        <w:rStyle w:val="Paginanummer"/>
      </w:rPr>
    </w:pPr>
  </w:p>
  <w:p w14:paraId="7E9285DF" w14:textId="77777777" w:rsidR="00155583" w:rsidRDefault="00155583">
    <w:pPr>
      <w:pStyle w:val="Koptekst"/>
      <w:framePr w:wrap="around" w:vAnchor="text" w:hAnchor="margin" w:xAlign="right" w:y="1"/>
      <w:rPr>
        <w:rStyle w:val="Paginanummer"/>
      </w:rPr>
    </w:pPr>
  </w:p>
  <w:p w14:paraId="5626A7C2" w14:textId="77777777" w:rsidR="00155583" w:rsidRDefault="00155583">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E1B"/>
    <w:multiLevelType w:val="hybridMultilevel"/>
    <w:tmpl w:val="AB1CE3D6"/>
    <w:lvl w:ilvl="0" w:tplc="04130001">
      <w:start w:val="1"/>
      <w:numFmt w:val="bullet"/>
      <w:lvlText w:val=""/>
      <w:lvlJc w:val="left"/>
      <w:pPr>
        <w:tabs>
          <w:tab w:val="num" w:pos="1420"/>
        </w:tabs>
        <w:ind w:left="1420" w:hanging="360"/>
      </w:pPr>
      <w:rPr>
        <w:rFonts w:ascii="Symbol" w:hAnsi="Symbol" w:hint="default"/>
      </w:rPr>
    </w:lvl>
    <w:lvl w:ilvl="1" w:tplc="04130003" w:tentative="1">
      <w:start w:val="1"/>
      <w:numFmt w:val="bullet"/>
      <w:lvlText w:val="o"/>
      <w:lvlJc w:val="left"/>
      <w:pPr>
        <w:tabs>
          <w:tab w:val="num" w:pos="2140"/>
        </w:tabs>
        <w:ind w:left="2140" w:hanging="360"/>
      </w:pPr>
      <w:rPr>
        <w:rFonts w:ascii="Courier New" w:hAnsi="Courier New" w:cs="Courier New" w:hint="default"/>
      </w:rPr>
    </w:lvl>
    <w:lvl w:ilvl="2" w:tplc="04130005" w:tentative="1">
      <w:start w:val="1"/>
      <w:numFmt w:val="bullet"/>
      <w:lvlText w:val=""/>
      <w:lvlJc w:val="left"/>
      <w:pPr>
        <w:tabs>
          <w:tab w:val="num" w:pos="2860"/>
        </w:tabs>
        <w:ind w:left="2860" w:hanging="360"/>
      </w:pPr>
      <w:rPr>
        <w:rFonts w:ascii="Wingdings" w:hAnsi="Wingdings" w:hint="default"/>
      </w:rPr>
    </w:lvl>
    <w:lvl w:ilvl="3" w:tplc="04130001" w:tentative="1">
      <w:start w:val="1"/>
      <w:numFmt w:val="bullet"/>
      <w:lvlText w:val=""/>
      <w:lvlJc w:val="left"/>
      <w:pPr>
        <w:tabs>
          <w:tab w:val="num" w:pos="3580"/>
        </w:tabs>
        <w:ind w:left="3580" w:hanging="360"/>
      </w:pPr>
      <w:rPr>
        <w:rFonts w:ascii="Symbol" w:hAnsi="Symbol" w:hint="default"/>
      </w:rPr>
    </w:lvl>
    <w:lvl w:ilvl="4" w:tplc="04130003" w:tentative="1">
      <w:start w:val="1"/>
      <w:numFmt w:val="bullet"/>
      <w:lvlText w:val="o"/>
      <w:lvlJc w:val="left"/>
      <w:pPr>
        <w:tabs>
          <w:tab w:val="num" w:pos="4300"/>
        </w:tabs>
        <w:ind w:left="4300" w:hanging="360"/>
      </w:pPr>
      <w:rPr>
        <w:rFonts w:ascii="Courier New" w:hAnsi="Courier New" w:cs="Courier New" w:hint="default"/>
      </w:rPr>
    </w:lvl>
    <w:lvl w:ilvl="5" w:tplc="04130005" w:tentative="1">
      <w:start w:val="1"/>
      <w:numFmt w:val="bullet"/>
      <w:lvlText w:val=""/>
      <w:lvlJc w:val="left"/>
      <w:pPr>
        <w:tabs>
          <w:tab w:val="num" w:pos="5020"/>
        </w:tabs>
        <w:ind w:left="5020" w:hanging="360"/>
      </w:pPr>
      <w:rPr>
        <w:rFonts w:ascii="Wingdings" w:hAnsi="Wingdings" w:hint="default"/>
      </w:rPr>
    </w:lvl>
    <w:lvl w:ilvl="6" w:tplc="04130001" w:tentative="1">
      <w:start w:val="1"/>
      <w:numFmt w:val="bullet"/>
      <w:lvlText w:val=""/>
      <w:lvlJc w:val="left"/>
      <w:pPr>
        <w:tabs>
          <w:tab w:val="num" w:pos="5740"/>
        </w:tabs>
        <w:ind w:left="5740" w:hanging="360"/>
      </w:pPr>
      <w:rPr>
        <w:rFonts w:ascii="Symbol" w:hAnsi="Symbol" w:hint="default"/>
      </w:rPr>
    </w:lvl>
    <w:lvl w:ilvl="7" w:tplc="04130003" w:tentative="1">
      <w:start w:val="1"/>
      <w:numFmt w:val="bullet"/>
      <w:lvlText w:val="o"/>
      <w:lvlJc w:val="left"/>
      <w:pPr>
        <w:tabs>
          <w:tab w:val="num" w:pos="6460"/>
        </w:tabs>
        <w:ind w:left="6460" w:hanging="360"/>
      </w:pPr>
      <w:rPr>
        <w:rFonts w:ascii="Courier New" w:hAnsi="Courier New" w:cs="Courier New" w:hint="default"/>
      </w:rPr>
    </w:lvl>
    <w:lvl w:ilvl="8" w:tplc="04130005" w:tentative="1">
      <w:start w:val="1"/>
      <w:numFmt w:val="bullet"/>
      <w:lvlText w:val=""/>
      <w:lvlJc w:val="left"/>
      <w:pPr>
        <w:tabs>
          <w:tab w:val="num" w:pos="7180"/>
        </w:tabs>
        <w:ind w:left="7180" w:hanging="360"/>
      </w:pPr>
      <w:rPr>
        <w:rFonts w:ascii="Wingdings" w:hAnsi="Wingdings" w:hint="default"/>
      </w:rPr>
    </w:lvl>
  </w:abstractNum>
  <w:abstractNum w:abstractNumId="1" w15:restartNumberingAfterBreak="0">
    <w:nsid w:val="084F7E3F"/>
    <w:multiLevelType w:val="hybridMultilevel"/>
    <w:tmpl w:val="7982FBA4"/>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8A1F63"/>
    <w:multiLevelType w:val="hybridMultilevel"/>
    <w:tmpl w:val="9CE6A7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383430"/>
    <w:multiLevelType w:val="hybridMultilevel"/>
    <w:tmpl w:val="9A6E080C"/>
    <w:lvl w:ilvl="0" w:tplc="04130015">
      <w:start w:val="1"/>
      <w:numFmt w:val="upperLetter"/>
      <w:lvlText w:val="%1."/>
      <w:lvlJc w:val="left"/>
      <w:pPr>
        <w:tabs>
          <w:tab w:val="num" w:pos="800"/>
        </w:tabs>
        <w:ind w:left="800" w:hanging="360"/>
      </w:pPr>
    </w:lvl>
    <w:lvl w:ilvl="1" w:tplc="04130019" w:tentative="1">
      <w:start w:val="1"/>
      <w:numFmt w:val="lowerLetter"/>
      <w:lvlText w:val="%2."/>
      <w:lvlJc w:val="left"/>
      <w:pPr>
        <w:tabs>
          <w:tab w:val="num" w:pos="1520"/>
        </w:tabs>
        <w:ind w:left="1520" w:hanging="360"/>
      </w:pPr>
    </w:lvl>
    <w:lvl w:ilvl="2" w:tplc="0413001B" w:tentative="1">
      <w:start w:val="1"/>
      <w:numFmt w:val="lowerRoman"/>
      <w:lvlText w:val="%3."/>
      <w:lvlJc w:val="right"/>
      <w:pPr>
        <w:tabs>
          <w:tab w:val="num" w:pos="2240"/>
        </w:tabs>
        <w:ind w:left="2240" w:hanging="180"/>
      </w:pPr>
    </w:lvl>
    <w:lvl w:ilvl="3" w:tplc="0413000F" w:tentative="1">
      <w:start w:val="1"/>
      <w:numFmt w:val="decimal"/>
      <w:lvlText w:val="%4."/>
      <w:lvlJc w:val="left"/>
      <w:pPr>
        <w:tabs>
          <w:tab w:val="num" w:pos="2960"/>
        </w:tabs>
        <w:ind w:left="2960" w:hanging="360"/>
      </w:pPr>
    </w:lvl>
    <w:lvl w:ilvl="4" w:tplc="04130019" w:tentative="1">
      <w:start w:val="1"/>
      <w:numFmt w:val="lowerLetter"/>
      <w:lvlText w:val="%5."/>
      <w:lvlJc w:val="left"/>
      <w:pPr>
        <w:tabs>
          <w:tab w:val="num" w:pos="3680"/>
        </w:tabs>
        <w:ind w:left="3680" w:hanging="360"/>
      </w:pPr>
    </w:lvl>
    <w:lvl w:ilvl="5" w:tplc="0413001B" w:tentative="1">
      <w:start w:val="1"/>
      <w:numFmt w:val="lowerRoman"/>
      <w:lvlText w:val="%6."/>
      <w:lvlJc w:val="right"/>
      <w:pPr>
        <w:tabs>
          <w:tab w:val="num" w:pos="4400"/>
        </w:tabs>
        <w:ind w:left="4400" w:hanging="180"/>
      </w:pPr>
    </w:lvl>
    <w:lvl w:ilvl="6" w:tplc="0413000F" w:tentative="1">
      <w:start w:val="1"/>
      <w:numFmt w:val="decimal"/>
      <w:lvlText w:val="%7."/>
      <w:lvlJc w:val="left"/>
      <w:pPr>
        <w:tabs>
          <w:tab w:val="num" w:pos="5120"/>
        </w:tabs>
        <w:ind w:left="5120" w:hanging="360"/>
      </w:pPr>
    </w:lvl>
    <w:lvl w:ilvl="7" w:tplc="04130019" w:tentative="1">
      <w:start w:val="1"/>
      <w:numFmt w:val="lowerLetter"/>
      <w:lvlText w:val="%8."/>
      <w:lvlJc w:val="left"/>
      <w:pPr>
        <w:tabs>
          <w:tab w:val="num" w:pos="5840"/>
        </w:tabs>
        <w:ind w:left="5840" w:hanging="360"/>
      </w:pPr>
    </w:lvl>
    <w:lvl w:ilvl="8" w:tplc="0413001B" w:tentative="1">
      <w:start w:val="1"/>
      <w:numFmt w:val="lowerRoman"/>
      <w:lvlText w:val="%9."/>
      <w:lvlJc w:val="right"/>
      <w:pPr>
        <w:tabs>
          <w:tab w:val="num" w:pos="6560"/>
        </w:tabs>
        <w:ind w:left="6560" w:hanging="180"/>
      </w:pPr>
    </w:lvl>
  </w:abstractNum>
  <w:abstractNum w:abstractNumId="4" w15:restartNumberingAfterBreak="0">
    <w:nsid w:val="292B115C"/>
    <w:multiLevelType w:val="hybridMultilevel"/>
    <w:tmpl w:val="89144058"/>
    <w:lvl w:ilvl="0" w:tplc="7EE6CEAE">
      <w:start w:val="2"/>
      <w:numFmt w:val="decimal"/>
      <w:lvlText w:val="%1."/>
      <w:lvlJc w:val="left"/>
      <w:pPr>
        <w:tabs>
          <w:tab w:val="num" w:pos="420"/>
        </w:tabs>
        <w:ind w:left="420" w:hanging="42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2EB45A62"/>
    <w:multiLevelType w:val="hybridMultilevel"/>
    <w:tmpl w:val="4AB6B5F6"/>
    <w:lvl w:ilvl="0" w:tplc="04130001">
      <w:start w:val="1"/>
      <w:numFmt w:val="bullet"/>
      <w:lvlText w:val=""/>
      <w:lvlJc w:val="left"/>
      <w:pPr>
        <w:tabs>
          <w:tab w:val="num" w:pos="1470"/>
        </w:tabs>
        <w:ind w:left="1470" w:hanging="360"/>
      </w:pPr>
      <w:rPr>
        <w:rFonts w:ascii="Symbol" w:hAnsi="Symbol" w:hint="default"/>
      </w:rPr>
    </w:lvl>
    <w:lvl w:ilvl="1" w:tplc="0413000F">
      <w:start w:val="1"/>
      <w:numFmt w:val="decimal"/>
      <w:lvlText w:val="%2."/>
      <w:lvlJc w:val="left"/>
      <w:pPr>
        <w:tabs>
          <w:tab w:val="num" w:pos="2190"/>
        </w:tabs>
        <w:ind w:left="2190" w:hanging="360"/>
      </w:pPr>
      <w:rPr>
        <w:rFonts w:hint="default"/>
      </w:rPr>
    </w:lvl>
    <w:lvl w:ilvl="2" w:tplc="04130005" w:tentative="1">
      <w:start w:val="1"/>
      <w:numFmt w:val="bullet"/>
      <w:lvlText w:val=""/>
      <w:lvlJc w:val="left"/>
      <w:pPr>
        <w:ind w:left="2910" w:hanging="360"/>
      </w:pPr>
      <w:rPr>
        <w:rFonts w:ascii="Wingdings" w:hAnsi="Wingdings" w:hint="default"/>
      </w:rPr>
    </w:lvl>
    <w:lvl w:ilvl="3" w:tplc="04130001" w:tentative="1">
      <w:start w:val="1"/>
      <w:numFmt w:val="bullet"/>
      <w:lvlText w:val=""/>
      <w:lvlJc w:val="left"/>
      <w:pPr>
        <w:ind w:left="3630" w:hanging="360"/>
      </w:pPr>
      <w:rPr>
        <w:rFonts w:ascii="Symbol" w:hAnsi="Symbol" w:hint="default"/>
      </w:rPr>
    </w:lvl>
    <w:lvl w:ilvl="4" w:tplc="04130003" w:tentative="1">
      <w:start w:val="1"/>
      <w:numFmt w:val="bullet"/>
      <w:lvlText w:val="o"/>
      <w:lvlJc w:val="left"/>
      <w:pPr>
        <w:ind w:left="4350" w:hanging="360"/>
      </w:pPr>
      <w:rPr>
        <w:rFonts w:ascii="Courier New" w:hAnsi="Courier New" w:cs="Courier New" w:hint="default"/>
      </w:rPr>
    </w:lvl>
    <w:lvl w:ilvl="5" w:tplc="04130005" w:tentative="1">
      <w:start w:val="1"/>
      <w:numFmt w:val="bullet"/>
      <w:lvlText w:val=""/>
      <w:lvlJc w:val="left"/>
      <w:pPr>
        <w:ind w:left="5070" w:hanging="360"/>
      </w:pPr>
      <w:rPr>
        <w:rFonts w:ascii="Wingdings" w:hAnsi="Wingdings" w:hint="default"/>
      </w:rPr>
    </w:lvl>
    <w:lvl w:ilvl="6" w:tplc="04130001" w:tentative="1">
      <w:start w:val="1"/>
      <w:numFmt w:val="bullet"/>
      <w:lvlText w:val=""/>
      <w:lvlJc w:val="left"/>
      <w:pPr>
        <w:ind w:left="5790" w:hanging="360"/>
      </w:pPr>
      <w:rPr>
        <w:rFonts w:ascii="Symbol" w:hAnsi="Symbol" w:hint="default"/>
      </w:rPr>
    </w:lvl>
    <w:lvl w:ilvl="7" w:tplc="04130003" w:tentative="1">
      <w:start w:val="1"/>
      <w:numFmt w:val="bullet"/>
      <w:lvlText w:val="o"/>
      <w:lvlJc w:val="left"/>
      <w:pPr>
        <w:ind w:left="6510" w:hanging="360"/>
      </w:pPr>
      <w:rPr>
        <w:rFonts w:ascii="Courier New" w:hAnsi="Courier New" w:cs="Courier New" w:hint="default"/>
      </w:rPr>
    </w:lvl>
    <w:lvl w:ilvl="8" w:tplc="04130005" w:tentative="1">
      <w:start w:val="1"/>
      <w:numFmt w:val="bullet"/>
      <w:lvlText w:val=""/>
      <w:lvlJc w:val="left"/>
      <w:pPr>
        <w:ind w:left="7230" w:hanging="360"/>
      </w:pPr>
      <w:rPr>
        <w:rFonts w:ascii="Wingdings" w:hAnsi="Wingdings" w:hint="default"/>
      </w:rPr>
    </w:lvl>
  </w:abstractNum>
  <w:abstractNum w:abstractNumId="6" w15:restartNumberingAfterBreak="0">
    <w:nsid w:val="416D2DEC"/>
    <w:multiLevelType w:val="hybridMultilevel"/>
    <w:tmpl w:val="B57E4CD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3F267D4"/>
    <w:multiLevelType w:val="hybridMultilevel"/>
    <w:tmpl w:val="F41C7918"/>
    <w:lvl w:ilvl="0" w:tplc="04130001">
      <w:start w:val="1"/>
      <w:numFmt w:val="bullet"/>
      <w:lvlText w:val=""/>
      <w:lvlJc w:val="left"/>
      <w:pPr>
        <w:tabs>
          <w:tab w:val="num" w:pos="2140"/>
        </w:tabs>
        <w:ind w:left="2140" w:hanging="360"/>
      </w:pPr>
      <w:rPr>
        <w:rFonts w:ascii="Symbol" w:hAnsi="Symbol" w:hint="default"/>
      </w:rPr>
    </w:lvl>
    <w:lvl w:ilvl="1" w:tplc="04130003" w:tentative="1">
      <w:start w:val="1"/>
      <w:numFmt w:val="bullet"/>
      <w:lvlText w:val="o"/>
      <w:lvlJc w:val="left"/>
      <w:pPr>
        <w:tabs>
          <w:tab w:val="num" w:pos="2860"/>
        </w:tabs>
        <w:ind w:left="2860" w:hanging="360"/>
      </w:pPr>
      <w:rPr>
        <w:rFonts w:ascii="Courier New" w:hAnsi="Courier New" w:cs="Courier New" w:hint="default"/>
      </w:rPr>
    </w:lvl>
    <w:lvl w:ilvl="2" w:tplc="04130005" w:tentative="1">
      <w:start w:val="1"/>
      <w:numFmt w:val="bullet"/>
      <w:lvlText w:val=""/>
      <w:lvlJc w:val="left"/>
      <w:pPr>
        <w:tabs>
          <w:tab w:val="num" w:pos="3580"/>
        </w:tabs>
        <w:ind w:left="3580" w:hanging="360"/>
      </w:pPr>
      <w:rPr>
        <w:rFonts w:ascii="Wingdings" w:hAnsi="Wingdings" w:hint="default"/>
      </w:rPr>
    </w:lvl>
    <w:lvl w:ilvl="3" w:tplc="04130001" w:tentative="1">
      <w:start w:val="1"/>
      <w:numFmt w:val="bullet"/>
      <w:lvlText w:val=""/>
      <w:lvlJc w:val="left"/>
      <w:pPr>
        <w:tabs>
          <w:tab w:val="num" w:pos="4300"/>
        </w:tabs>
        <w:ind w:left="4300" w:hanging="360"/>
      </w:pPr>
      <w:rPr>
        <w:rFonts w:ascii="Symbol" w:hAnsi="Symbol" w:hint="default"/>
      </w:rPr>
    </w:lvl>
    <w:lvl w:ilvl="4" w:tplc="04130003" w:tentative="1">
      <w:start w:val="1"/>
      <w:numFmt w:val="bullet"/>
      <w:lvlText w:val="o"/>
      <w:lvlJc w:val="left"/>
      <w:pPr>
        <w:tabs>
          <w:tab w:val="num" w:pos="5020"/>
        </w:tabs>
        <w:ind w:left="5020" w:hanging="360"/>
      </w:pPr>
      <w:rPr>
        <w:rFonts w:ascii="Courier New" w:hAnsi="Courier New" w:cs="Courier New" w:hint="default"/>
      </w:rPr>
    </w:lvl>
    <w:lvl w:ilvl="5" w:tplc="04130005" w:tentative="1">
      <w:start w:val="1"/>
      <w:numFmt w:val="bullet"/>
      <w:lvlText w:val=""/>
      <w:lvlJc w:val="left"/>
      <w:pPr>
        <w:tabs>
          <w:tab w:val="num" w:pos="5740"/>
        </w:tabs>
        <w:ind w:left="5740" w:hanging="360"/>
      </w:pPr>
      <w:rPr>
        <w:rFonts w:ascii="Wingdings" w:hAnsi="Wingdings" w:hint="default"/>
      </w:rPr>
    </w:lvl>
    <w:lvl w:ilvl="6" w:tplc="04130001" w:tentative="1">
      <w:start w:val="1"/>
      <w:numFmt w:val="bullet"/>
      <w:lvlText w:val=""/>
      <w:lvlJc w:val="left"/>
      <w:pPr>
        <w:tabs>
          <w:tab w:val="num" w:pos="6460"/>
        </w:tabs>
        <w:ind w:left="6460" w:hanging="360"/>
      </w:pPr>
      <w:rPr>
        <w:rFonts w:ascii="Symbol" w:hAnsi="Symbol" w:hint="default"/>
      </w:rPr>
    </w:lvl>
    <w:lvl w:ilvl="7" w:tplc="04130003" w:tentative="1">
      <w:start w:val="1"/>
      <w:numFmt w:val="bullet"/>
      <w:lvlText w:val="o"/>
      <w:lvlJc w:val="left"/>
      <w:pPr>
        <w:tabs>
          <w:tab w:val="num" w:pos="7180"/>
        </w:tabs>
        <w:ind w:left="7180" w:hanging="360"/>
      </w:pPr>
      <w:rPr>
        <w:rFonts w:ascii="Courier New" w:hAnsi="Courier New" w:cs="Courier New" w:hint="default"/>
      </w:rPr>
    </w:lvl>
    <w:lvl w:ilvl="8" w:tplc="04130005" w:tentative="1">
      <w:start w:val="1"/>
      <w:numFmt w:val="bullet"/>
      <w:lvlText w:val=""/>
      <w:lvlJc w:val="left"/>
      <w:pPr>
        <w:tabs>
          <w:tab w:val="num" w:pos="7900"/>
        </w:tabs>
        <w:ind w:left="7900" w:hanging="360"/>
      </w:pPr>
      <w:rPr>
        <w:rFonts w:ascii="Wingdings" w:hAnsi="Wingdings" w:hint="default"/>
      </w:rPr>
    </w:lvl>
  </w:abstractNum>
  <w:abstractNum w:abstractNumId="8" w15:restartNumberingAfterBreak="0">
    <w:nsid w:val="44DB510E"/>
    <w:multiLevelType w:val="hybridMultilevel"/>
    <w:tmpl w:val="8BF85508"/>
    <w:lvl w:ilvl="0" w:tplc="04130001">
      <w:start w:val="1"/>
      <w:numFmt w:val="bullet"/>
      <w:lvlText w:val=""/>
      <w:lvlJc w:val="left"/>
      <w:pPr>
        <w:tabs>
          <w:tab w:val="num" w:pos="1069"/>
        </w:tabs>
        <w:ind w:left="1069" w:hanging="360"/>
      </w:pPr>
      <w:rPr>
        <w:rFonts w:ascii="Symbol" w:hAnsi="Symbol" w:hint="default"/>
      </w:rPr>
    </w:lvl>
    <w:lvl w:ilvl="1" w:tplc="04130003" w:tentative="1">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4DC839A4"/>
    <w:multiLevelType w:val="hybridMultilevel"/>
    <w:tmpl w:val="F22E833E"/>
    <w:lvl w:ilvl="0" w:tplc="F200AC78">
      <w:start w:val="2"/>
      <w:numFmt w:val="bullet"/>
      <w:lvlText w:val=""/>
      <w:lvlJc w:val="left"/>
      <w:pPr>
        <w:tabs>
          <w:tab w:val="num" w:pos="2912"/>
        </w:tabs>
        <w:ind w:left="2892" w:hanging="340"/>
      </w:pPr>
      <w:rPr>
        <w:rFonts w:ascii="Symbol" w:hAnsi="Symbol" w:hint="default"/>
        <w:sz w:val="20"/>
      </w:rPr>
    </w:lvl>
    <w:lvl w:ilvl="1" w:tplc="04130003" w:tentative="1">
      <w:start w:val="1"/>
      <w:numFmt w:val="bullet"/>
      <w:lvlText w:val="o"/>
      <w:lvlJc w:val="left"/>
      <w:pPr>
        <w:tabs>
          <w:tab w:val="num" w:pos="3992"/>
        </w:tabs>
        <w:ind w:left="3992" w:hanging="360"/>
      </w:pPr>
      <w:rPr>
        <w:rFonts w:ascii="Courier New" w:hAnsi="Courier New" w:hint="default"/>
      </w:rPr>
    </w:lvl>
    <w:lvl w:ilvl="2" w:tplc="04130005" w:tentative="1">
      <w:start w:val="1"/>
      <w:numFmt w:val="bullet"/>
      <w:lvlText w:val=""/>
      <w:lvlJc w:val="left"/>
      <w:pPr>
        <w:tabs>
          <w:tab w:val="num" w:pos="4712"/>
        </w:tabs>
        <w:ind w:left="4712" w:hanging="360"/>
      </w:pPr>
      <w:rPr>
        <w:rFonts w:ascii="Wingdings" w:hAnsi="Wingdings" w:hint="default"/>
      </w:rPr>
    </w:lvl>
    <w:lvl w:ilvl="3" w:tplc="04130001" w:tentative="1">
      <w:start w:val="1"/>
      <w:numFmt w:val="bullet"/>
      <w:lvlText w:val=""/>
      <w:lvlJc w:val="left"/>
      <w:pPr>
        <w:tabs>
          <w:tab w:val="num" w:pos="5432"/>
        </w:tabs>
        <w:ind w:left="5432" w:hanging="360"/>
      </w:pPr>
      <w:rPr>
        <w:rFonts w:ascii="Symbol" w:hAnsi="Symbol" w:hint="default"/>
      </w:rPr>
    </w:lvl>
    <w:lvl w:ilvl="4" w:tplc="04130003" w:tentative="1">
      <w:start w:val="1"/>
      <w:numFmt w:val="bullet"/>
      <w:lvlText w:val="o"/>
      <w:lvlJc w:val="left"/>
      <w:pPr>
        <w:tabs>
          <w:tab w:val="num" w:pos="6152"/>
        </w:tabs>
        <w:ind w:left="6152" w:hanging="360"/>
      </w:pPr>
      <w:rPr>
        <w:rFonts w:ascii="Courier New" w:hAnsi="Courier New" w:hint="default"/>
      </w:rPr>
    </w:lvl>
    <w:lvl w:ilvl="5" w:tplc="04130005" w:tentative="1">
      <w:start w:val="1"/>
      <w:numFmt w:val="bullet"/>
      <w:lvlText w:val=""/>
      <w:lvlJc w:val="left"/>
      <w:pPr>
        <w:tabs>
          <w:tab w:val="num" w:pos="6872"/>
        </w:tabs>
        <w:ind w:left="6872" w:hanging="360"/>
      </w:pPr>
      <w:rPr>
        <w:rFonts w:ascii="Wingdings" w:hAnsi="Wingdings" w:hint="default"/>
      </w:rPr>
    </w:lvl>
    <w:lvl w:ilvl="6" w:tplc="04130001" w:tentative="1">
      <w:start w:val="1"/>
      <w:numFmt w:val="bullet"/>
      <w:lvlText w:val=""/>
      <w:lvlJc w:val="left"/>
      <w:pPr>
        <w:tabs>
          <w:tab w:val="num" w:pos="7592"/>
        </w:tabs>
        <w:ind w:left="7592" w:hanging="360"/>
      </w:pPr>
      <w:rPr>
        <w:rFonts w:ascii="Symbol" w:hAnsi="Symbol" w:hint="default"/>
      </w:rPr>
    </w:lvl>
    <w:lvl w:ilvl="7" w:tplc="04130003" w:tentative="1">
      <w:start w:val="1"/>
      <w:numFmt w:val="bullet"/>
      <w:lvlText w:val="o"/>
      <w:lvlJc w:val="left"/>
      <w:pPr>
        <w:tabs>
          <w:tab w:val="num" w:pos="8312"/>
        </w:tabs>
        <w:ind w:left="8312" w:hanging="360"/>
      </w:pPr>
      <w:rPr>
        <w:rFonts w:ascii="Courier New" w:hAnsi="Courier New" w:hint="default"/>
      </w:rPr>
    </w:lvl>
    <w:lvl w:ilvl="8" w:tplc="04130005" w:tentative="1">
      <w:start w:val="1"/>
      <w:numFmt w:val="bullet"/>
      <w:lvlText w:val=""/>
      <w:lvlJc w:val="left"/>
      <w:pPr>
        <w:tabs>
          <w:tab w:val="num" w:pos="9032"/>
        </w:tabs>
        <w:ind w:left="9032" w:hanging="360"/>
      </w:pPr>
      <w:rPr>
        <w:rFonts w:ascii="Wingdings" w:hAnsi="Wingdings" w:hint="default"/>
      </w:rPr>
    </w:lvl>
  </w:abstractNum>
  <w:abstractNum w:abstractNumId="10" w15:restartNumberingAfterBreak="0">
    <w:nsid w:val="4EC358B2"/>
    <w:multiLevelType w:val="hybridMultilevel"/>
    <w:tmpl w:val="EFD20478"/>
    <w:lvl w:ilvl="0" w:tplc="04130001">
      <w:start w:val="1"/>
      <w:numFmt w:val="bullet"/>
      <w:lvlText w:val=""/>
      <w:lvlJc w:val="left"/>
      <w:pPr>
        <w:tabs>
          <w:tab w:val="num" w:pos="1420"/>
        </w:tabs>
        <w:ind w:left="1420" w:hanging="360"/>
      </w:pPr>
      <w:rPr>
        <w:rFonts w:ascii="Symbol" w:hAnsi="Symbol" w:hint="default"/>
      </w:rPr>
    </w:lvl>
    <w:lvl w:ilvl="1" w:tplc="04130003" w:tentative="1">
      <w:start w:val="1"/>
      <w:numFmt w:val="bullet"/>
      <w:lvlText w:val="o"/>
      <w:lvlJc w:val="left"/>
      <w:pPr>
        <w:tabs>
          <w:tab w:val="num" w:pos="2140"/>
        </w:tabs>
        <w:ind w:left="2140" w:hanging="360"/>
      </w:pPr>
      <w:rPr>
        <w:rFonts w:ascii="Courier New" w:hAnsi="Courier New" w:cs="Courier New" w:hint="default"/>
      </w:rPr>
    </w:lvl>
    <w:lvl w:ilvl="2" w:tplc="04130005" w:tentative="1">
      <w:start w:val="1"/>
      <w:numFmt w:val="bullet"/>
      <w:lvlText w:val=""/>
      <w:lvlJc w:val="left"/>
      <w:pPr>
        <w:tabs>
          <w:tab w:val="num" w:pos="2860"/>
        </w:tabs>
        <w:ind w:left="2860" w:hanging="360"/>
      </w:pPr>
      <w:rPr>
        <w:rFonts w:ascii="Wingdings" w:hAnsi="Wingdings" w:hint="default"/>
      </w:rPr>
    </w:lvl>
    <w:lvl w:ilvl="3" w:tplc="04130001" w:tentative="1">
      <w:start w:val="1"/>
      <w:numFmt w:val="bullet"/>
      <w:lvlText w:val=""/>
      <w:lvlJc w:val="left"/>
      <w:pPr>
        <w:tabs>
          <w:tab w:val="num" w:pos="3580"/>
        </w:tabs>
        <w:ind w:left="3580" w:hanging="360"/>
      </w:pPr>
      <w:rPr>
        <w:rFonts w:ascii="Symbol" w:hAnsi="Symbol" w:hint="default"/>
      </w:rPr>
    </w:lvl>
    <w:lvl w:ilvl="4" w:tplc="04130003" w:tentative="1">
      <w:start w:val="1"/>
      <w:numFmt w:val="bullet"/>
      <w:lvlText w:val="o"/>
      <w:lvlJc w:val="left"/>
      <w:pPr>
        <w:tabs>
          <w:tab w:val="num" w:pos="4300"/>
        </w:tabs>
        <w:ind w:left="4300" w:hanging="360"/>
      </w:pPr>
      <w:rPr>
        <w:rFonts w:ascii="Courier New" w:hAnsi="Courier New" w:cs="Courier New" w:hint="default"/>
      </w:rPr>
    </w:lvl>
    <w:lvl w:ilvl="5" w:tplc="04130005" w:tentative="1">
      <w:start w:val="1"/>
      <w:numFmt w:val="bullet"/>
      <w:lvlText w:val=""/>
      <w:lvlJc w:val="left"/>
      <w:pPr>
        <w:tabs>
          <w:tab w:val="num" w:pos="5020"/>
        </w:tabs>
        <w:ind w:left="5020" w:hanging="360"/>
      </w:pPr>
      <w:rPr>
        <w:rFonts w:ascii="Wingdings" w:hAnsi="Wingdings" w:hint="default"/>
      </w:rPr>
    </w:lvl>
    <w:lvl w:ilvl="6" w:tplc="04130001" w:tentative="1">
      <w:start w:val="1"/>
      <w:numFmt w:val="bullet"/>
      <w:lvlText w:val=""/>
      <w:lvlJc w:val="left"/>
      <w:pPr>
        <w:tabs>
          <w:tab w:val="num" w:pos="5740"/>
        </w:tabs>
        <w:ind w:left="5740" w:hanging="360"/>
      </w:pPr>
      <w:rPr>
        <w:rFonts w:ascii="Symbol" w:hAnsi="Symbol" w:hint="default"/>
      </w:rPr>
    </w:lvl>
    <w:lvl w:ilvl="7" w:tplc="04130003" w:tentative="1">
      <w:start w:val="1"/>
      <w:numFmt w:val="bullet"/>
      <w:lvlText w:val="o"/>
      <w:lvlJc w:val="left"/>
      <w:pPr>
        <w:tabs>
          <w:tab w:val="num" w:pos="6460"/>
        </w:tabs>
        <w:ind w:left="6460" w:hanging="360"/>
      </w:pPr>
      <w:rPr>
        <w:rFonts w:ascii="Courier New" w:hAnsi="Courier New" w:cs="Courier New" w:hint="default"/>
      </w:rPr>
    </w:lvl>
    <w:lvl w:ilvl="8" w:tplc="04130005" w:tentative="1">
      <w:start w:val="1"/>
      <w:numFmt w:val="bullet"/>
      <w:lvlText w:val=""/>
      <w:lvlJc w:val="left"/>
      <w:pPr>
        <w:tabs>
          <w:tab w:val="num" w:pos="7180"/>
        </w:tabs>
        <w:ind w:left="7180" w:hanging="360"/>
      </w:pPr>
      <w:rPr>
        <w:rFonts w:ascii="Wingdings" w:hAnsi="Wingdings" w:hint="default"/>
      </w:rPr>
    </w:lvl>
  </w:abstractNum>
  <w:abstractNum w:abstractNumId="11" w15:restartNumberingAfterBreak="0">
    <w:nsid w:val="5B53444A"/>
    <w:multiLevelType w:val="hybridMultilevel"/>
    <w:tmpl w:val="2152C0F8"/>
    <w:lvl w:ilvl="0" w:tplc="0413000F">
      <w:start w:val="1"/>
      <w:numFmt w:val="decimal"/>
      <w:lvlText w:val="%1."/>
      <w:lvlJc w:val="left"/>
      <w:pPr>
        <w:tabs>
          <w:tab w:val="num" w:pos="720"/>
        </w:tabs>
        <w:ind w:left="720" w:hanging="360"/>
      </w:pPr>
      <w:rPr>
        <w:rFonts w:hint="default"/>
      </w:rPr>
    </w:lvl>
    <w:lvl w:ilvl="1" w:tplc="9C5E63C4">
      <w:start w:val="1"/>
      <w:numFmt w:val="lowerLetter"/>
      <w:lvlText w:val="%2."/>
      <w:lvlJc w:val="left"/>
      <w:pPr>
        <w:tabs>
          <w:tab w:val="num" w:pos="1785"/>
        </w:tabs>
        <w:ind w:left="1785" w:hanging="705"/>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5D5D0F23"/>
    <w:multiLevelType w:val="hybridMultilevel"/>
    <w:tmpl w:val="B2E48452"/>
    <w:lvl w:ilvl="0" w:tplc="04130001">
      <w:start w:val="1"/>
      <w:numFmt w:val="bullet"/>
      <w:lvlText w:val=""/>
      <w:lvlJc w:val="left"/>
      <w:pPr>
        <w:tabs>
          <w:tab w:val="num" w:pos="720"/>
        </w:tabs>
        <w:ind w:left="720" w:hanging="360"/>
      </w:pPr>
      <w:rPr>
        <w:rFonts w:ascii="Symbol" w:hAnsi="Symbol" w:hint="default"/>
      </w:rPr>
    </w:lvl>
    <w:lvl w:ilvl="1" w:tplc="9C5E63C4">
      <w:start w:val="1"/>
      <w:numFmt w:val="lowerLetter"/>
      <w:lvlText w:val="%2."/>
      <w:lvlJc w:val="left"/>
      <w:pPr>
        <w:tabs>
          <w:tab w:val="num" w:pos="1785"/>
        </w:tabs>
        <w:ind w:left="1785" w:hanging="705"/>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6051701"/>
    <w:multiLevelType w:val="hybridMultilevel"/>
    <w:tmpl w:val="7814FFB8"/>
    <w:lvl w:ilvl="0" w:tplc="928452A2">
      <w:start w:val="1"/>
      <w:numFmt w:val="decimal"/>
      <w:lvlText w:val="%1."/>
      <w:lvlJc w:val="left"/>
      <w:pPr>
        <w:tabs>
          <w:tab w:val="num" w:pos="435"/>
        </w:tabs>
        <w:ind w:left="435" w:hanging="360"/>
      </w:pPr>
      <w:rPr>
        <w:rFonts w:hint="default"/>
      </w:rPr>
    </w:lvl>
    <w:lvl w:ilvl="1" w:tplc="04130019" w:tentative="1">
      <w:start w:val="1"/>
      <w:numFmt w:val="lowerLetter"/>
      <w:lvlText w:val="%2."/>
      <w:lvlJc w:val="left"/>
      <w:pPr>
        <w:tabs>
          <w:tab w:val="num" w:pos="1155"/>
        </w:tabs>
        <w:ind w:left="1155" w:hanging="360"/>
      </w:pPr>
    </w:lvl>
    <w:lvl w:ilvl="2" w:tplc="0413001B" w:tentative="1">
      <w:start w:val="1"/>
      <w:numFmt w:val="lowerRoman"/>
      <w:lvlText w:val="%3."/>
      <w:lvlJc w:val="right"/>
      <w:pPr>
        <w:tabs>
          <w:tab w:val="num" w:pos="1875"/>
        </w:tabs>
        <w:ind w:left="1875" w:hanging="180"/>
      </w:pPr>
    </w:lvl>
    <w:lvl w:ilvl="3" w:tplc="0413000F" w:tentative="1">
      <w:start w:val="1"/>
      <w:numFmt w:val="decimal"/>
      <w:lvlText w:val="%4."/>
      <w:lvlJc w:val="left"/>
      <w:pPr>
        <w:tabs>
          <w:tab w:val="num" w:pos="2595"/>
        </w:tabs>
        <w:ind w:left="2595" w:hanging="360"/>
      </w:pPr>
    </w:lvl>
    <w:lvl w:ilvl="4" w:tplc="04130019" w:tentative="1">
      <w:start w:val="1"/>
      <w:numFmt w:val="lowerLetter"/>
      <w:lvlText w:val="%5."/>
      <w:lvlJc w:val="left"/>
      <w:pPr>
        <w:tabs>
          <w:tab w:val="num" w:pos="3315"/>
        </w:tabs>
        <w:ind w:left="3315" w:hanging="360"/>
      </w:pPr>
    </w:lvl>
    <w:lvl w:ilvl="5" w:tplc="0413001B" w:tentative="1">
      <w:start w:val="1"/>
      <w:numFmt w:val="lowerRoman"/>
      <w:lvlText w:val="%6."/>
      <w:lvlJc w:val="right"/>
      <w:pPr>
        <w:tabs>
          <w:tab w:val="num" w:pos="4035"/>
        </w:tabs>
        <w:ind w:left="4035" w:hanging="180"/>
      </w:pPr>
    </w:lvl>
    <w:lvl w:ilvl="6" w:tplc="0413000F" w:tentative="1">
      <w:start w:val="1"/>
      <w:numFmt w:val="decimal"/>
      <w:lvlText w:val="%7."/>
      <w:lvlJc w:val="left"/>
      <w:pPr>
        <w:tabs>
          <w:tab w:val="num" w:pos="4755"/>
        </w:tabs>
        <w:ind w:left="4755" w:hanging="360"/>
      </w:pPr>
    </w:lvl>
    <w:lvl w:ilvl="7" w:tplc="04130019" w:tentative="1">
      <w:start w:val="1"/>
      <w:numFmt w:val="lowerLetter"/>
      <w:lvlText w:val="%8."/>
      <w:lvlJc w:val="left"/>
      <w:pPr>
        <w:tabs>
          <w:tab w:val="num" w:pos="5475"/>
        </w:tabs>
        <w:ind w:left="5475" w:hanging="360"/>
      </w:pPr>
    </w:lvl>
    <w:lvl w:ilvl="8" w:tplc="0413001B" w:tentative="1">
      <w:start w:val="1"/>
      <w:numFmt w:val="lowerRoman"/>
      <w:lvlText w:val="%9."/>
      <w:lvlJc w:val="right"/>
      <w:pPr>
        <w:tabs>
          <w:tab w:val="num" w:pos="6195"/>
        </w:tabs>
        <w:ind w:left="6195" w:hanging="180"/>
      </w:pPr>
    </w:lvl>
  </w:abstractNum>
  <w:abstractNum w:abstractNumId="14" w15:restartNumberingAfterBreak="0">
    <w:nsid w:val="773F7ECB"/>
    <w:multiLevelType w:val="hybridMultilevel"/>
    <w:tmpl w:val="28606592"/>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593AB7"/>
    <w:multiLevelType w:val="hybridMultilevel"/>
    <w:tmpl w:val="783400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3"/>
  </w:num>
  <w:num w:numId="4">
    <w:abstractNumId w:val="14"/>
  </w:num>
  <w:num w:numId="5">
    <w:abstractNumId w:val="15"/>
  </w:num>
  <w:num w:numId="6">
    <w:abstractNumId w:val="12"/>
  </w:num>
  <w:num w:numId="7">
    <w:abstractNumId w:val="8"/>
  </w:num>
  <w:num w:numId="8">
    <w:abstractNumId w:val="5"/>
  </w:num>
  <w:num w:numId="9">
    <w:abstractNumId w:val="3"/>
  </w:num>
  <w:num w:numId="10">
    <w:abstractNumId w:val="2"/>
  </w:num>
  <w:num w:numId="11">
    <w:abstractNumId w:val="11"/>
  </w:num>
  <w:num w:numId="12">
    <w:abstractNumId w:val="7"/>
  </w:num>
  <w:num w:numId="13">
    <w:abstractNumId w:val="1"/>
  </w:num>
  <w:num w:numId="14">
    <w:abstractNumId w:val="0"/>
  </w:num>
  <w:num w:numId="15">
    <w:abstractNumId w:val="10"/>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k Hart">
    <w15:presenceInfo w15:providerId="AD" w15:userId="S-1-5-21-325267563-3478997426-335724967-46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4FF4"/>
    <w:rsid w:val="00006C83"/>
    <w:rsid w:val="00011ED5"/>
    <w:rsid w:val="00014FE9"/>
    <w:rsid w:val="00064FF4"/>
    <w:rsid w:val="000758B1"/>
    <w:rsid w:val="00080C3A"/>
    <w:rsid w:val="000D5173"/>
    <w:rsid w:val="000E362F"/>
    <w:rsid w:val="000F7CCB"/>
    <w:rsid w:val="0011286A"/>
    <w:rsid w:val="00120352"/>
    <w:rsid w:val="00150F67"/>
    <w:rsid w:val="00155583"/>
    <w:rsid w:val="00181F79"/>
    <w:rsid w:val="00183BCE"/>
    <w:rsid w:val="001914AA"/>
    <w:rsid w:val="001E107C"/>
    <w:rsid w:val="002148A5"/>
    <w:rsid w:val="00216EB6"/>
    <w:rsid w:val="002301CE"/>
    <w:rsid w:val="002378CE"/>
    <w:rsid w:val="0026472D"/>
    <w:rsid w:val="00282E78"/>
    <w:rsid w:val="002876DC"/>
    <w:rsid w:val="002A03D4"/>
    <w:rsid w:val="002F79EF"/>
    <w:rsid w:val="00313AF7"/>
    <w:rsid w:val="00322E34"/>
    <w:rsid w:val="0037521A"/>
    <w:rsid w:val="003C1194"/>
    <w:rsid w:val="003C7ED9"/>
    <w:rsid w:val="003E50DF"/>
    <w:rsid w:val="003F4FDC"/>
    <w:rsid w:val="00400B4C"/>
    <w:rsid w:val="00421C6F"/>
    <w:rsid w:val="004404CC"/>
    <w:rsid w:val="00442C84"/>
    <w:rsid w:val="0045354B"/>
    <w:rsid w:val="00457A70"/>
    <w:rsid w:val="00461DCE"/>
    <w:rsid w:val="00482521"/>
    <w:rsid w:val="004A3B6A"/>
    <w:rsid w:val="004A68CF"/>
    <w:rsid w:val="004A7845"/>
    <w:rsid w:val="004F3D92"/>
    <w:rsid w:val="004F5095"/>
    <w:rsid w:val="00510350"/>
    <w:rsid w:val="00512967"/>
    <w:rsid w:val="00513050"/>
    <w:rsid w:val="00585D9D"/>
    <w:rsid w:val="00592016"/>
    <w:rsid w:val="005C4ED8"/>
    <w:rsid w:val="005E1850"/>
    <w:rsid w:val="005E449E"/>
    <w:rsid w:val="005E54F1"/>
    <w:rsid w:val="005F2914"/>
    <w:rsid w:val="005F6C03"/>
    <w:rsid w:val="00632A8B"/>
    <w:rsid w:val="00644B2F"/>
    <w:rsid w:val="00664935"/>
    <w:rsid w:val="00667F0E"/>
    <w:rsid w:val="006847E8"/>
    <w:rsid w:val="00686D48"/>
    <w:rsid w:val="00690949"/>
    <w:rsid w:val="0069627B"/>
    <w:rsid w:val="006D42EC"/>
    <w:rsid w:val="006F7194"/>
    <w:rsid w:val="00715CAE"/>
    <w:rsid w:val="00734467"/>
    <w:rsid w:val="0079776A"/>
    <w:rsid w:val="007B0AC1"/>
    <w:rsid w:val="007E41C4"/>
    <w:rsid w:val="007E6FBE"/>
    <w:rsid w:val="00831B8B"/>
    <w:rsid w:val="00840AC1"/>
    <w:rsid w:val="008715C1"/>
    <w:rsid w:val="00871BFC"/>
    <w:rsid w:val="0088477D"/>
    <w:rsid w:val="0089025A"/>
    <w:rsid w:val="008A0E27"/>
    <w:rsid w:val="008B0202"/>
    <w:rsid w:val="008B1CE5"/>
    <w:rsid w:val="008F68E7"/>
    <w:rsid w:val="00921760"/>
    <w:rsid w:val="00923DE0"/>
    <w:rsid w:val="00924CB1"/>
    <w:rsid w:val="00924E80"/>
    <w:rsid w:val="0094712F"/>
    <w:rsid w:val="00962C49"/>
    <w:rsid w:val="00963B90"/>
    <w:rsid w:val="009658E2"/>
    <w:rsid w:val="00994CA8"/>
    <w:rsid w:val="00995B83"/>
    <w:rsid w:val="00995D27"/>
    <w:rsid w:val="00996DF6"/>
    <w:rsid w:val="009E07E9"/>
    <w:rsid w:val="00A074FE"/>
    <w:rsid w:val="00A15590"/>
    <w:rsid w:val="00A352B6"/>
    <w:rsid w:val="00A5305E"/>
    <w:rsid w:val="00A936E6"/>
    <w:rsid w:val="00A9616E"/>
    <w:rsid w:val="00A9749F"/>
    <w:rsid w:val="00AB4DBD"/>
    <w:rsid w:val="00AC4F1A"/>
    <w:rsid w:val="00B07F73"/>
    <w:rsid w:val="00B31CEB"/>
    <w:rsid w:val="00B46362"/>
    <w:rsid w:val="00B5016B"/>
    <w:rsid w:val="00B64AF9"/>
    <w:rsid w:val="00B65AA0"/>
    <w:rsid w:val="00B75561"/>
    <w:rsid w:val="00B76E01"/>
    <w:rsid w:val="00B83092"/>
    <w:rsid w:val="00BA3790"/>
    <w:rsid w:val="00BB1909"/>
    <w:rsid w:val="00BC0E8D"/>
    <w:rsid w:val="00BD4031"/>
    <w:rsid w:val="00BF39E5"/>
    <w:rsid w:val="00C03548"/>
    <w:rsid w:val="00C40620"/>
    <w:rsid w:val="00C53044"/>
    <w:rsid w:val="00C564ED"/>
    <w:rsid w:val="00C73E1B"/>
    <w:rsid w:val="00C7490A"/>
    <w:rsid w:val="00C808D5"/>
    <w:rsid w:val="00CF007A"/>
    <w:rsid w:val="00D158EB"/>
    <w:rsid w:val="00D2464E"/>
    <w:rsid w:val="00D25800"/>
    <w:rsid w:val="00D26D62"/>
    <w:rsid w:val="00D40CB6"/>
    <w:rsid w:val="00D54BFA"/>
    <w:rsid w:val="00D70DC9"/>
    <w:rsid w:val="00D81F21"/>
    <w:rsid w:val="00DB14F0"/>
    <w:rsid w:val="00DF1272"/>
    <w:rsid w:val="00E06A85"/>
    <w:rsid w:val="00E10976"/>
    <w:rsid w:val="00E328E6"/>
    <w:rsid w:val="00E3318C"/>
    <w:rsid w:val="00E34319"/>
    <w:rsid w:val="00E35E5D"/>
    <w:rsid w:val="00E4451B"/>
    <w:rsid w:val="00E70884"/>
    <w:rsid w:val="00E73185"/>
    <w:rsid w:val="00E737F1"/>
    <w:rsid w:val="00E832E0"/>
    <w:rsid w:val="00EB4EEC"/>
    <w:rsid w:val="00EB7DA7"/>
    <w:rsid w:val="00EF2C56"/>
    <w:rsid w:val="00EF512D"/>
    <w:rsid w:val="00F00764"/>
    <w:rsid w:val="00F034BE"/>
    <w:rsid w:val="00F4156D"/>
    <w:rsid w:val="00F44CDB"/>
    <w:rsid w:val="00F46AD4"/>
    <w:rsid w:val="00F50528"/>
    <w:rsid w:val="00F57BCC"/>
    <w:rsid w:val="00F65837"/>
    <w:rsid w:val="00F66CA7"/>
    <w:rsid w:val="00F802AB"/>
    <w:rsid w:val="00FA1579"/>
    <w:rsid w:val="00FC5F41"/>
    <w:rsid w:val="00FF23C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210D58"/>
  <w15:docId w15:val="{87D82576-B0A5-492A-A5CE-AE328B26A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344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rsid w:val="00734467"/>
    <w:pPr>
      <w:tabs>
        <w:tab w:val="left" w:pos="2552"/>
      </w:tabs>
      <w:ind w:left="2552"/>
    </w:pPr>
  </w:style>
  <w:style w:type="paragraph" w:styleId="Documentstructuur">
    <w:name w:val="Document Map"/>
    <w:basedOn w:val="Standaard"/>
    <w:semiHidden/>
    <w:rsid w:val="00734467"/>
    <w:pPr>
      <w:shd w:val="clear" w:color="auto" w:fill="000080"/>
    </w:pPr>
    <w:rPr>
      <w:rFonts w:ascii="Tahoma" w:hAnsi="Tahoma"/>
    </w:rPr>
  </w:style>
  <w:style w:type="paragraph" w:styleId="Plattetekstinspringen2">
    <w:name w:val="Body Text Indent 2"/>
    <w:basedOn w:val="Standaard"/>
    <w:semiHidden/>
    <w:rsid w:val="00734467"/>
    <w:pPr>
      <w:spacing w:line="240" w:lineRule="atLeast"/>
      <w:ind w:left="2552"/>
    </w:pPr>
    <w:rPr>
      <w:rFonts w:ascii="CG Times" w:hAnsi="CG Times"/>
      <w:sz w:val="22"/>
    </w:rPr>
  </w:style>
  <w:style w:type="paragraph" w:styleId="Plattetekstinspringen3">
    <w:name w:val="Body Text Indent 3"/>
    <w:basedOn w:val="Standaard"/>
    <w:semiHidden/>
    <w:rsid w:val="00734467"/>
    <w:pPr>
      <w:spacing w:line="240" w:lineRule="atLeast"/>
      <w:ind w:left="2552"/>
    </w:pPr>
    <w:rPr>
      <w:sz w:val="21"/>
    </w:rPr>
  </w:style>
  <w:style w:type="paragraph" w:styleId="Koptekst">
    <w:name w:val="header"/>
    <w:basedOn w:val="Standaard"/>
    <w:semiHidden/>
    <w:rsid w:val="00734467"/>
    <w:pPr>
      <w:tabs>
        <w:tab w:val="center" w:pos="4536"/>
        <w:tab w:val="right" w:pos="9072"/>
      </w:tabs>
    </w:pPr>
  </w:style>
  <w:style w:type="character" w:styleId="Paginanummer">
    <w:name w:val="page number"/>
    <w:basedOn w:val="Standaardalinea-lettertype"/>
    <w:semiHidden/>
    <w:rsid w:val="00734467"/>
  </w:style>
  <w:style w:type="paragraph" w:styleId="Voettekst">
    <w:name w:val="footer"/>
    <w:basedOn w:val="Standaard"/>
    <w:semiHidden/>
    <w:rsid w:val="00734467"/>
    <w:pPr>
      <w:tabs>
        <w:tab w:val="center" w:pos="4536"/>
        <w:tab w:val="right" w:pos="9072"/>
      </w:tabs>
    </w:pPr>
  </w:style>
  <w:style w:type="paragraph" w:styleId="Plattetekst">
    <w:name w:val="Body Text"/>
    <w:basedOn w:val="Standaard"/>
    <w:semiHidden/>
    <w:rsid w:val="00734467"/>
    <w:pPr>
      <w:spacing w:line="240" w:lineRule="atLeast"/>
    </w:pPr>
    <w:rPr>
      <w:sz w:val="21"/>
    </w:rPr>
  </w:style>
  <w:style w:type="character" w:styleId="Hyperlink">
    <w:name w:val="Hyperlink"/>
    <w:basedOn w:val="Standaardalinea-lettertype"/>
    <w:rsid w:val="00734467"/>
    <w:rPr>
      <w:color w:val="0000FF"/>
      <w:u w:val="single"/>
    </w:rPr>
  </w:style>
  <w:style w:type="paragraph" w:styleId="Voetnoottekst">
    <w:name w:val="footnote text"/>
    <w:basedOn w:val="Standaard"/>
    <w:link w:val="VoetnoottekstChar"/>
    <w:uiPriority w:val="99"/>
    <w:rsid w:val="00734467"/>
  </w:style>
  <w:style w:type="character" w:styleId="Voetnootmarkering">
    <w:name w:val="footnote reference"/>
    <w:basedOn w:val="Standaardalinea-lettertype"/>
    <w:uiPriority w:val="99"/>
    <w:rsid w:val="00734467"/>
    <w:rPr>
      <w:vertAlign w:val="superscript"/>
    </w:rPr>
  </w:style>
  <w:style w:type="paragraph" w:styleId="Plattetekst2">
    <w:name w:val="Body Text 2"/>
    <w:basedOn w:val="Standaard"/>
    <w:semiHidden/>
    <w:rsid w:val="00734467"/>
    <w:pPr>
      <w:autoSpaceDE w:val="0"/>
      <w:autoSpaceDN w:val="0"/>
      <w:adjustRightInd w:val="0"/>
    </w:pPr>
    <w:rPr>
      <w:rFonts w:ascii="Verdana" w:hAnsi="Verdana" w:cs="Tahoma"/>
      <w:sz w:val="19"/>
      <w:szCs w:val="17"/>
    </w:rPr>
  </w:style>
  <w:style w:type="paragraph" w:styleId="Lijstalinea">
    <w:name w:val="List Paragraph"/>
    <w:basedOn w:val="Standaard"/>
    <w:uiPriority w:val="34"/>
    <w:qFormat/>
    <w:rsid w:val="00D54BFA"/>
    <w:pPr>
      <w:ind w:left="720"/>
      <w:contextualSpacing/>
    </w:pPr>
    <w:rPr>
      <w:rFonts w:ascii="Verdana" w:eastAsia="Calibri" w:hAnsi="Verdana"/>
      <w:sz w:val="19"/>
      <w:szCs w:val="22"/>
      <w:lang w:eastAsia="en-US"/>
    </w:rPr>
  </w:style>
  <w:style w:type="table" w:styleId="Tabelraster">
    <w:name w:val="Table Grid"/>
    <w:basedOn w:val="Standaardtabel"/>
    <w:rsid w:val="00C7490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158EB"/>
    <w:rPr>
      <w:rFonts w:asciiTheme="minorHAnsi" w:eastAsiaTheme="minorHAnsi" w:hAnsiTheme="minorHAnsi" w:cstheme="minorBidi"/>
      <w:sz w:val="22"/>
      <w:szCs w:val="22"/>
      <w:lang w:eastAsia="en-US"/>
    </w:rPr>
  </w:style>
  <w:style w:type="character" w:customStyle="1" w:styleId="VoetnoottekstChar">
    <w:name w:val="Voetnoottekst Char"/>
    <w:basedOn w:val="Standaardalinea-lettertype"/>
    <w:link w:val="Voetnoottekst"/>
    <w:uiPriority w:val="99"/>
    <w:rsid w:val="00D158EB"/>
  </w:style>
  <w:style w:type="paragraph" w:styleId="Ballontekst">
    <w:name w:val="Balloon Text"/>
    <w:basedOn w:val="Standaard"/>
    <w:link w:val="BallontekstChar"/>
    <w:uiPriority w:val="99"/>
    <w:semiHidden/>
    <w:unhideWhenUsed/>
    <w:rsid w:val="00011ED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11ED5"/>
    <w:rPr>
      <w:rFonts w:ascii="Lucida Grande" w:hAnsi="Lucida Grande" w:cs="Lucida Grande"/>
      <w:sz w:val="18"/>
      <w:szCs w:val="18"/>
    </w:rPr>
  </w:style>
  <w:style w:type="paragraph" w:styleId="Normaalweb">
    <w:name w:val="Normal (Web)"/>
    <w:basedOn w:val="Standaard"/>
    <w:uiPriority w:val="99"/>
    <w:unhideWhenUsed/>
    <w:rsid w:val="00D70DC9"/>
    <w:pPr>
      <w:spacing w:before="100" w:beforeAutospacing="1" w:after="100" w:afterAutospacing="1"/>
    </w:pPr>
    <w:rPr>
      <w:rFonts w:eastAsiaTheme="minorHAnsi"/>
      <w:color w:val="000000"/>
      <w:sz w:val="24"/>
      <w:szCs w:val="24"/>
    </w:rPr>
  </w:style>
  <w:style w:type="character" w:styleId="Onopgelostemelding">
    <w:name w:val="Unresolved Mention"/>
    <w:basedOn w:val="Standaardalinea-lettertype"/>
    <w:uiPriority w:val="99"/>
    <w:semiHidden/>
    <w:unhideWhenUsed/>
    <w:rsid w:val="006F7194"/>
    <w:rPr>
      <w:color w:val="808080"/>
      <w:shd w:val="clear" w:color="auto" w:fill="E6E6E6"/>
    </w:rPr>
  </w:style>
  <w:style w:type="character" w:styleId="Verwijzingopmerking">
    <w:name w:val="annotation reference"/>
    <w:basedOn w:val="Standaardalinea-lettertype"/>
    <w:uiPriority w:val="99"/>
    <w:semiHidden/>
    <w:unhideWhenUsed/>
    <w:rsid w:val="00CF007A"/>
    <w:rPr>
      <w:sz w:val="16"/>
      <w:szCs w:val="16"/>
    </w:rPr>
  </w:style>
  <w:style w:type="paragraph" w:styleId="Tekstopmerking">
    <w:name w:val="annotation text"/>
    <w:basedOn w:val="Standaard"/>
    <w:link w:val="TekstopmerkingChar"/>
    <w:uiPriority w:val="99"/>
    <w:semiHidden/>
    <w:unhideWhenUsed/>
    <w:rsid w:val="00CF007A"/>
  </w:style>
  <w:style w:type="character" w:customStyle="1" w:styleId="TekstopmerkingChar">
    <w:name w:val="Tekst opmerking Char"/>
    <w:basedOn w:val="Standaardalinea-lettertype"/>
    <w:link w:val="Tekstopmerking"/>
    <w:uiPriority w:val="99"/>
    <w:semiHidden/>
    <w:rsid w:val="00CF007A"/>
  </w:style>
  <w:style w:type="paragraph" w:styleId="Onderwerpvanopmerking">
    <w:name w:val="annotation subject"/>
    <w:basedOn w:val="Tekstopmerking"/>
    <w:next w:val="Tekstopmerking"/>
    <w:link w:val="OnderwerpvanopmerkingChar"/>
    <w:uiPriority w:val="99"/>
    <w:semiHidden/>
    <w:unhideWhenUsed/>
    <w:rsid w:val="00CF007A"/>
    <w:rPr>
      <w:b/>
      <w:bCs/>
    </w:rPr>
  </w:style>
  <w:style w:type="character" w:customStyle="1" w:styleId="OnderwerpvanopmerkingChar">
    <w:name w:val="Onderwerp van opmerking Char"/>
    <w:basedOn w:val="TekstopmerkingChar"/>
    <w:link w:val="Onderwerpvanopmerking"/>
    <w:uiPriority w:val="99"/>
    <w:semiHidden/>
    <w:rsid w:val="00CF00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60650">
      <w:bodyDiv w:val="1"/>
      <w:marLeft w:val="0"/>
      <w:marRight w:val="0"/>
      <w:marTop w:val="0"/>
      <w:marBottom w:val="0"/>
      <w:divBdr>
        <w:top w:val="none" w:sz="0" w:space="0" w:color="auto"/>
        <w:left w:val="none" w:sz="0" w:space="0" w:color="auto"/>
        <w:bottom w:val="none" w:sz="0" w:space="0" w:color="auto"/>
        <w:right w:val="none" w:sz="0" w:space="0" w:color="auto"/>
      </w:divBdr>
    </w:div>
    <w:div w:id="93062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9F34371D1FB54096301D8809CBBA33" ma:contentTypeVersion="13" ma:contentTypeDescription="Een nieuw document maken." ma:contentTypeScope="" ma:versionID="895b81e890f75c27798d44b43b7b34d5">
  <xsd:schema xmlns:xsd="http://www.w3.org/2001/XMLSchema" xmlns:xs="http://www.w3.org/2001/XMLSchema" xmlns:p="http://schemas.microsoft.com/office/2006/metadata/properties" xmlns:ns2="1e2e75d4-224d-461a-8a49-ec6413a45e13" xmlns:ns3="a2b2be42-9cf6-4d95-8500-bdc8fa92f107" targetNamespace="http://schemas.microsoft.com/office/2006/metadata/properties" ma:root="true" ma:fieldsID="c363fead7995a51715ceacc146515d69" ns2:_="" ns3:_="">
    <xsd:import namespace="1e2e75d4-224d-461a-8a49-ec6413a45e13"/>
    <xsd:import namespace="a2b2be42-9cf6-4d95-8500-bdc8fa92f1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e75d4-224d-461a-8a49-ec6413a45e1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b2be42-9cf6-4d95-8500-bdc8fa92f1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5617CC-9D8C-47C6-8420-692978DD79F6}">
  <ds:schemaRefs>
    <ds:schemaRef ds:uri="http://schemas.openxmlformats.org/officeDocument/2006/bibliography"/>
  </ds:schemaRefs>
</ds:datastoreItem>
</file>

<file path=customXml/itemProps2.xml><?xml version="1.0" encoding="utf-8"?>
<ds:datastoreItem xmlns:ds="http://schemas.openxmlformats.org/officeDocument/2006/customXml" ds:itemID="{51A5C156-815F-4175-B2FC-232884CA82C6}"/>
</file>

<file path=customXml/itemProps3.xml><?xml version="1.0" encoding="utf-8"?>
<ds:datastoreItem xmlns:ds="http://schemas.openxmlformats.org/officeDocument/2006/customXml" ds:itemID="{2935CC1E-24E6-4023-8FFD-3A520C82732E}"/>
</file>

<file path=customXml/itemProps4.xml><?xml version="1.0" encoding="utf-8"?>
<ds:datastoreItem xmlns:ds="http://schemas.openxmlformats.org/officeDocument/2006/customXml" ds:itemID="{513F0E1A-762E-4AC5-B860-EB8ECE5B7338}"/>
</file>

<file path=docProps/app.xml><?xml version="1.0" encoding="utf-8"?>
<Properties xmlns="http://schemas.openxmlformats.org/officeDocument/2006/extended-properties" xmlns:vt="http://schemas.openxmlformats.org/officeDocument/2006/docPropsVTypes">
  <Template>Normal</Template>
  <TotalTime>18</TotalTime>
  <Pages>3</Pages>
  <Words>762</Words>
  <Characters>4195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«organisatie»</vt:lpstr>
    </vt:vector>
  </TitlesOfParts>
  <Company>Stichting Wandelplatform</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«organisatie»</dc:title>
  <dc:creator>Eric Nijland</dc:creator>
  <cp:lastModifiedBy>Frank Hart</cp:lastModifiedBy>
  <cp:revision>6</cp:revision>
  <cp:lastPrinted>2015-01-07T11:19:00Z</cp:lastPrinted>
  <dcterms:created xsi:type="dcterms:W3CDTF">2019-08-21T08:24:00Z</dcterms:created>
  <dcterms:modified xsi:type="dcterms:W3CDTF">2019-11-05T15:37:00Z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0x010100DF9F34371D1FB54096301D8809CBBA33</vt:lpwstr>
  </property>
</Properties>
</file>